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81" w:rsidRDefault="00393581">
      <w:pP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0E435F">
      <w:pPr>
        <w:ind w:firstLineChars="200" w:firstLine="964"/>
        <w:jc w:val="center"/>
        <w:rPr>
          <w:rFonts w:ascii="仿宋" w:eastAsia="仿宋" w:hAnsi="仿宋"/>
          <w:b/>
          <w:sz w:val="48"/>
          <w:szCs w:val="48"/>
        </w:rPr>
      </w:pPr>
      <w:r>
        <w:rPr>
          <w:rFonts w:ascii="仿宋" w:eastAsia="仿宋" w:hAnsi="仿宋" w:hint="eastAsia"/>
          <w:b/>
          <w:sz w:val="48"/>
          <w:szCs w:val="48"/>
        </w:rPr>
        <w:t>江西省高校毕业生电子就业协议书</w:t>
      </w:r>
    </w:p>
    <w:p w:rsidR="00393581" w:rsidRDefault="000E435F">
      <w:pPr>
        <w:ind w:firstLineChars="200" w:firstLine="964"/>
        <w:jc w:val="center"/>
        <w:rPr>
          <w:rFonts w:ascii="仿宋" w:eastAsia="仿宋" w:hAnsi="仿宋"/>
          <w:b/>
          <w:sz w:val="48"/>
          <w:szCs w:val="48"/>
        </w:rPr>
      </w:pPr>
      <w:r>
        <w:rPr>
          <w:rFonts w:ascii="仿宋" w:eastAsia="仿宋" w:hAnsi="仿宋" w:hint="eastAsia"/>
          <w:b/>
          <w:sz w:val="48"/>
          <w:szCs w:val="48"/>
        </w:rPr>
        <w:t>签约服务平台签署操作手册</w:t>
      </w: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393581">
      <w:pPr>
        <w:ind w:firstLineChars="200" w:firstLine="720"/>
        <w:jc w:val="center"/>
        <w:rPr>
          <w:rFonts w:ascii="微软雅黑" w:eastAsia="微软雅黑" w:hAnsi="微软雅黑"/>
          <w:sz w:val="36"/>
          <w:szCs w:val="36"/>
        </w:rPr>
      </w:pPr>
    </w:p>
    <w:p w:rsidR="00393581" w:rsidRDefault="000E435F">
      <w:pPr>
        <w:ind w:firstLineChars="200" w:firstLine="560"/>
        <w:jc w:val="center"/>
        <w:rPr>
          <w:rFonts w:ascii="仿宋" w:eastAsia="仿宋" w:hAnsi="仿宋"/>
          <w:sz w:val="28"/>
          <w:szCs w:val="28"/>
        </w:rPr>
      </w:pPr>
      <w:r>
        <w:rPr>
          <w:rFonts w:ascii="仿宋" w:eastAsia="仿宋" w:hAnsi="仿宋" w:hint="eastAsia"/>
          <w:sz w:val="28"/>
          <w:szCs w:val="28"/>
        </w:rPr>
        <w:t>江西省高等院校毕业生就业工作办公室</w:t>
      </w:r>
    </w:p>
    <w:p w:rsidR="00393581" w:rsidRDefault="000E435F">
      <w:pPr>
        <w:ind w:firstLineChars="200" w:firstLine="560"/>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020</w:t>
      </w:r>
      <w:r>
        <w:rPr>
          <w:rFonts w:ascii="仿宋" w:eastAsia="仿宋" w:hAnsi="仿宋" w:hint="eastAsia"/>
          <w:sz w:val="28"/>
          <w:szCs w:val="28"/>
        </w:rPr>
        <w:t>年5月</w:t>
      </w:r>
    </w:p>
    <w:p w:rsidR="00393581" w:rsidRDefault="00393581">
      <w:pPr>
        <w:ind w:firstLineChars="200" w:firstLine="720"/>
        <w:jc w:val="center"/>
        <w:rPr>
          <w:rFonts w:ascii="微软雅黑" w:eastAsia="微软雅黑" w:hAnsi="微软雅黑"/>
          <w:sz w:val="36"/>
          <w:szCs w:val="36"/>
        </w:rPr>
      </w:pPr>
    </w:p>
    <w:sdt>
      <w:sdtPr>
        <w:rPr>
          <w:rFonts w:ascii="微软雅黑" w:eastAsia="微软雅黑" w:hAnsi="微软雅黑" w:cstheme="minorBidi"/>
          <w:b w:val="0"/>
          <w:bCs w:val="0"/>
          <w:color w:val="auto"/>
          <w:kern w:val="2"/>
          <w:sz w:val="21"/>
          <w:szCs w:val="22"/>
          <w:lang w:val="zh-CN"/>
        </w:rPr>
        <w:id w:val="504324332"/>
        <w:docPartObj>
          <w:docPartGallery w:val="Table of Contents"/>
          <w:docPartUnique/>
        </w:docPartObj>
      </w:sdtPr>
      <w:sdtEndPr/>
      <w:sdtContent>
        <w:p w:rsidR="00393581" w:rsidRDefault="000E435F">
          <w:pPr>
            <w:pStyle w:val="TOC1"/>
            <w:jc w:val="center"/>
            <w:rPr>
              <w:rFonts w:ascii="微软雅黑" w:eastAsia="微软雅黑" w:hAnsi="微软雅黑"/>
            </w:rPr>
          </w:pPr>
          <w:r>
            <w:rPr>
              <w:rFonts w:ascii="微软雅黑" w:eastAsia="微软雅黑" w:hAnsi="微软雅黑"/>
              <w:lang w:val="zh-CN"/>
            </w:rPr>
            <w:t>目录</w:t>
          </w:r>
        </w:p>
        <w:p w:rsidR="00221F86" w:rsidRDefault="000E435F">
          <w:pPr>
            <w:pStyle w:val="11"/>
            <w:rPr>
              <w:noProof/>
              <w:kern w:val="2"/>
              <w:sz w:val="21"/>
            </w:rPr>
          </w:pPr>
          <w:r>
            <w:rPr>
              <w:rFonts w:ascii="微软雅黑" w:eastAsia="微软雅黑" w:hAnsi="微软雅黑"/>
              <w:b/>
              <w:bCs/>
              <w:lang w:val="zh-CN"/>
            </w:rPr>
            <w:fldChar w:fldCharType="begin"/>
          </w:r>
          <w:r>
            <w:rPr>
              <w:rFonts w:ascii="微软雅黑" w:eastAsia="微软雅黑" w:hAnsi="微软雅黑"/>
              <w:b/>
              <w:bCs/>
              <w:lang w:val="zh-CN"/>
            </w:rPr>
            <w:instrText xml:space="preserve"> TOC \o "1-3" \h \z \u </w:instrText>
          </w:r>
          <w:r>
            <w:rPr>
              <w:rFonts w:ascii="微软雅黑" w:eastAsia="微软雅黑" w:hAnsi="微软雅黑"/>
              <w:b/>
              <w:bCs/>
              <w:lang w:val="zh-CN"/>
            </w:rPr>
            <w:fldChar w:fldCharType="separate"/>
          </w:r>
          <w:hyperlink w:anchor="_Toc53576195" w:history="1">
            <w:r w:rsidR="00221F86" w:rsidRPr="001D3275">
              <w:rPr>
                <w:rStyle w:val="af"/>
                <w:rFonts w:ascii="微软雅黑" w:eastAsia="微软雅黑" w:hAnsi="微软雅黑" w:hint="eastAsia"/>
                <w:noProof/>
              </w:rPr>
              <w:t>一、</w:t>
            </w:r>
            <w:r w:rsidR="00221F86">
              <w:rPr>
                <w:noProof/>
                <w:kern w:val="2"/>
                <w:sz w:val="21"/>
              </w:rPr>
              <w:tab/>
            </w:r>
            <w:r w:rsidR="00221F86" w:rsidRPr="001D3275">
              <w:rPr>
                <w:rStyle w:val="af"/>
                <w:rFonts w:ascii="微软雅黑" w:eastAsia="微软雅黑" w:hAnsi="微软雅黑" w:hint="eastAsia"/>
                <w:noProof/>
              </w:rPr>
              <w:t>前言</w:t>
            </w:r>
            <w:r w:rsidR="00221F86">
              <w:rPr>
                <w:noProof/>
                <w:webHidden/>
              </w:rPr>
              <w:tab/>
            </w:r>
            <w:r w:rsidR="00221F86">
              <w:rPr>
                <w:noProof/>
                <w:webHidden/>
              </w:rPr>
              <w:fldChar w:fldCharType="begin"/>
            </w:r>
            <w:r w:rsidR="00221F86">
              <w:rPr>
                <w:noProof/>
                <w:webHidden/>
              </w:rPr>
              <w:instrText xml:space="preserve"> PAGEREF _Toc53576195 \h </w:instrText>
            </w:r>
            <w:r w:rsidR="00221F86">
              <w:rPr>
                <w:noProof/>
                <w:webHidden/>
              </w:rPr>
            </w:r>
            <w:r w:rsidR="00221F86">
              <w:rPr>
                <w:noProof/>
                <w:webHidden/>
              </w:rPr>
              <w:fldChar w:fldCharType="separate"/>
            </w:r>
            <w:r w:rsidR="00221F86">
              <w:rPr>
                <w:noProof/>
                <w:webHidden/>
              </w:rPr>
              <w:t>2</w:t>
            </w:r>
            <w:r w:rsidR="00221F86">
              <w:rPr>
                <w:noProof/>
                <w:webHidden/>
              </w:rPr>
              <w:fldChar w:fldCharType="end"/>
            </w:r>
          </w:hyperlink>
        </w:p>
        <w:p w:rsidR="00221F86" w:rsidRDefault="00C56E51">
          <w:pPr>
            <w:pStyle w:val="11"/>
            <w:rPr>
              <w:noProof/>
              <w:kern w:val="2"/>
              <w:sz w:val="21"/>
            </w:rPr>
          </w:pPr>
          <w:hyperlink w:anchor="_Toc53576196" w:history="1">
            <w:r w:rsidR="00221F86" w:rsidRPr="001D3275">
              <w:rPr>
                <w:rStyle w:val="af"/>
                <w:rFonts w:ascii="微软雅黑" w:eastAsia="微软雅黑" w:hAnsi="微软雅黑" w:hint="eastAsia"/>
                <w:noProof/>
              </w:rPr>
              <w:t>二、</w:t>
            </w:r>
            <w:r w:rsidR="00221F86">
              <w:rPr>
                <w:noProof/>
                <w:kern w:val="2"/>
                <w:sz w:val="21"/>
              </w:rPr>
              <w:tab/>
            </w:r>
            <w:r w:rsidR="00221F86" w:rsidRPr="001D3275">
              <w:rPr>
                <w:rStyle w:val="af"/>
                <w:rFonts w:ascii="微软雅黑" w:eastAsia="微软雅黑" w:hAnsi="微软雅黑" w:hint="eastAsia"/>
                <w:noProof/>
              </w:rPr>
              <w:t>系统简介</w:t>
            </w:r>
            <w:r w:rsidR="00221F86">
              <w:rPr>
                <w:noProof/>
                <w:webHidden/>
              </w:rPr>
              <w:tab/>
            </w:r>
            <w:r w:rsidR="00221F86">
              <w:rPr>
                <w:noProof/>
                <w:webHidden/>
              </w:rPr>
              <w:fldChar w:fldCharType="begin"/>
            </w:r>
            <w:r w:rsidR="00221F86">
              <w:rPr>
                <w:noProof/>
                <w:webHidden/>
              </w:rPr>
              <w:instrText xml:space="preserve"> PAGEREF _Toc53576196 \h </w:instrText>
            </w:r>
            <w:r w:rsidR="00221F86">
              <w:rPr>
                <w:noProof/>
                <w:webHidden/>
              </w:rPr>
            </w:r>
            <w:r w:rsidR="00221F86">
              <w:rPr>
                <w:noProof/>
                <w:webHidden/>
              </w:rPr>
              <w:fldChar w:fldCharType="separate"/>
            </w:r>
            <w:r w:rsidR="00221F86">
              <w:rPr>
                <w:noProof/>
                <w:webHidden/>
              </w:rPr>
              <w:t>3</w:t>
            </w:r>
            <w:r w:rsidR="00221F86">
              <w:rPr>
                <w:noProof/>
                <w:webHidden/>
              </w:rPr>
              <w:fldChar w:fldCharType="end"/>
            </w:r>
          </w:hyperlink>
        </w:p>
        <w:p w:rsidR="00221F86" w:rsidRDefault="00C56E51">
          <w:pPr>
            <w:pStyle w:val="11"/>
            <w:rPr>
              <w:noProof/>
              <w:kern w:val="2"/>
              <w:sz w:val="21"/>
            </w:rPr>
          </w:pPr>
          <w:hyperlink w:anchor="_Toc53576197" w:history="1">
            <w:r w:rsidR="00221F86" w:rsidRPr="001D3275">
              <w:rPr>
                <w:rStyle w:val="af"/>
                <w:rFonts w:ascii="微软雅黑" w:eastAsia="微软雅黑" w:hAnsi="微软雅黑" w:hint="eastAsia"/>
                <w:noProof/>
              </w:rPr>
              <w:t>三、</w:t>
            </w:r>
            <w:r w:rsidR="00221F86">
              <w:rPr>
                <w:noProof/>
                <w:kern w:val="2"/>
                <w:sz w:val="21"/>
              </w:rPr>
              <w:tab/>
            </w:r>
            <w:r w:rsidR="00221F86" w:rsidRPr="001D3275">
              <w:rPr>
                <w:rStyle w:val="af"/>
                <w:rFonts w:ascii="微软雅黑" w:eastAsia="微软雅黑" w:hAnsi="微软雅黑" w:hint="eastAsia"/>
                <w:noProof/>
              </w:rPr>
              <w:t>操作流程介绍</w:t>
            </w:r>
            <w:r w:rsidR="00221F86">
              <w:rPr>
                <w:noProof/>
                <w:webHidden/>
              </w:rPr>
              <w:tab/>
            </w:r>
            <w:r w:rsidR="00221F86">
              <w:rPr>
                <w:noProof/>
                <w:webHidden/>
              </w:rPr>
              <w:fldChar w:fldCharType="begin"/>
            </w:r>
            <w:r w:rsidR="00221F86">
              <w:rPr>
                <w:noProof/>
                <w:webHidden/>
              </w:rPr>
              <w:instrText xml:space="preserve"> PAGEREF _Toc53576197 \h </w:instrText>
            </w:r>
            <w:r w:rsidR="00221F86">
              <w:rPr>
                <w:noProof/>
                <w:webHidden/>
              </w:rPr>
            </w:r>
            <w:r w:rsidR="00221F86">
              <w:rPr>
                <w:noProof/>
                <w:webHidden/>
              </w:rPr>
              <w:fldChar w:fldCharType="separate"/>
            </w:r>
            <w:r w:rsidR="00221F86">
              <w:rPr>
                <w:noProof/>
                <w:webHidden/>
              </w:rPr>
              <w:t>3</w:t>
            </w:r>
            <w:r w:rsidR="00221F86">
              <w:rPr>
                <w:noProof/>
                <w:webHidden/>
              </w:rPr>
              <w:fldChar w:fldCharType="end"/>
            </w:r>
          </w:hyperlink>
        </w:p>
        <w:p w:rsidR="00221F86" w:rsidRDefault="00C56E51">
          <w:pPr>
            <w:pStyle w:val="31"/>
            <w:tabs>
              <w:tab w:val="left" w:pos="1050"/>
              <w:tab w:val="right" w:leader="dot" w:pos="8920"/>
            </w:tabs>
            <w:rPr>
              <w:noProof/>
              <w:kern w:val="2"/>
              <w:sz w:val="21"/>
            </w:rPr>
          </w:pPr>
          <w:hyperlink w:anchor="_Toc53576198" w:history="1">
            <w:r w:rsidR="00221F86" w:rsidRPr="001D3275">
              <w:rPr>
                <w:rStyle w:val="af"/>
                <w:rFonts w:ascii="微软雅黑" w:eastAsia="微软雅黑" w:hAnsi="微软雅黑"/>
                <w:noProof/>
              </w:rPr>
              <w:t>3.1</w:t>
            </w:r>
            <w:r w:rsidR="00221F86">
              <w:rPr>
                <w:noProof/>
                <w:kern w:val="2"/>
                <w:sz w:val="21"/>
              </w:rPr>
              <w:tab/>
            </w:r>
            <w:r w:rsidR="00221F86" w:rsidRPr="001D3275">
              <w:rPr>
                <w:rStyle w:val="af"/>
                <w:rFonts w:ascii="微软雅黑" w:eastAsia="微软雅黑" w:hAnsi="微软雅黑" w:hint="eastAsia"/>
                <w:noProof/>
              </w:rPr>
              <w:t>学生操作流程介绍</w:t>
            </w:r>
            <w:r w:rsidR="00221F86">
              <w:rPr>
                <w:noProof/>
                <w:webHidden/>
              </w:rPr>
              <w:tab/>
            </w:r>
            <w:r w:rsidR="00221F86">
              <w:rPr>
                <w:noProof/>
                <w:webHidden/>
              </w:rPr>
              <w:fldChar w:fldCharType="begin"/>
            </w:r>
            <w:r w:rsidR="00221F86">
              <w:rPr>
                <w:noProof/>
                <w:webHidden/>
              </w:rPr>
              <w:instrText xml:space="preserve"> PAGEREF _Toc53576198 \h </w:instrText>
            </w:r>
            <w:r w:rsidR="00221F86">
              <w:rPr>
                <w:noProof/>
                <w:webHidden/>
              </w:rPr>
            </w:r>
            <w:r w:rsidR="00221F86">
              <w:rPr>
                <w:noProof/>
                <w:webHidden/>
              </w:rPr>
              <w:fldChar w:fldCharType="separate"/>
            </w:r>
            <w:r w:rsidR="00221F86">
              <w:rPr>
                <w:noProof/>
                <w:webHidden/>
              </w:rPr>
              <w:t>3</w:t>
            </w:r>
            <w:r w:rsidR="00221F86">
              <w:rPr>
                <w:noProof/>
                <w:webHidden/>
              </w:rPr>
              <w:fldChar w:fldCharType="end"/>
            </w:r>
          </w:hyperlink>
        </w:p>
        <w:p w:rsidR="00221F86" w:rsidRDefault="00C56E51">
          <w:pPr>
            <w:pStyle w:val="11"/>
            <w:rPr>
              <w:noProof/>
              <w:kern w:val="2"/>
              <w:sz w:val="21"/>
            </w:rPr>
          </w:pPr>
          <w:hyperlink w:anchor="_Toc53576199" w:history="1">
            <w:r w:rsidR="00221F86" w:rsidRPr="001D3275">
              <w:rPr>
                <w:rStyle w:val="af"/>
                <w:rFonts w:ascii="微软雅黑" w:eastAsia="微软雅黑" w:hAnsi="微软雅黑" w:hint="eastAsia"/>
                <w:noProof/>
              </w:rPr>
              <w:t>四、</w:t>
            </w:r>
            <w:r w:rsidR="00221F86">
              <w:rPr>
                <w:noProof/>
                <w:kern w:val="2"/>
                <w:sz w:val="21"/>
              </w:rPr>
              <w:tab/>
            </w:r>
            <w:r w:rsidR="00221F86" w:rsidRPr="001D3275">
              <w:rPr>
                <w:rStyle w:val="af"/>
                <w:rFonts w:ascii="微软雅黑" w:eastAsia="微软雅黑" w:hAnsi="微软雅黑" w:hint="eastAsia"/>
                <w:noProof/>
              </w:rPr>
              <w:t>详细操作介绍</w:t>
            </w:r>
            <w:r w:rsidR="00221F86">
              <w:rPr>
                <w:noProof/>
                <w:webHidden/>
              </w:rPr>
              <w:tab/>
            </w:r>
            <w:r w:rsidR="00221F86">
              <w:rPr>
                <w:noProof/>
                <w:webHidden/>
              </w:rPr>
              <w:fldChar w:fldCharType="begin"/>
            </w:r>
            <w:r w:rsidR="00221F86">
              <w:rPr>
                <w:noProof/>
                <w:webHidden/>
              </w:rPr>
              <w:instrText xml:space="preserve"> PAGEREF _Toc53576199 \h </w:instrText>
            </w:r>
            <w:r w:rsidR="00221F86">
              <w:rPr>
                <w:noProof/>
                <w:webHidden/>
              </w:rPr>
            </w:r>
            <w:r w:rsidR="00221F86">
              <w:rPr>
                <w:noProof/>
                <w:webHidden/>
              </w:rPr>
              <w:fldChar w:fldCharType="separate"/>
            </w:r>
            <w:r w:rsidR="00221F86">
              <w:rPr>
                <w:noProof/>
                <w:webHidden/>
              </w:rPr>
              <w:t>4</w:t>
            </w:r>
            <w:r w:rsidR="00221F86">
              <w:rPr>
                <w:noProof/>
                <w:webHidden/>
              </w:rPr>
              <w:fldChar w:fldCharType="end"/>
            </w:r>
          </w:hyperlink>
        </w:p>
        <w:p w:rsidR="00221F86" w:rsidRDefault="00C56E51">
          <w:pPr>
            <w:pStyle w:val="31"/>
            <w:tabs>
              <w:tab w:val="left" w:pos="1050"/>
              <w:tab w:val="right" w:leader="dot" w:pos="8920"/>
            </w:tabs>
            <w:rPr>
              <w:noProof/>
              <w:kern w:val="2"/>
              <w:sz w:val="21"/>
            </w:rPr>
          </w:pPr>
          <w:hyperlink w:anchor="_Toc53576200" w:history="1">
            <w:r w:rsidR="00221F86" w:rsidRPr="001D3275">
              <w:rPr>
                <w:rStyle w:val="af"/>
                <w:rFonts w:ascii="微软雅黑" w:eastAsia="微软雅黑" w:hAnsi="微软雅黑"/>
                <w:noProof/>
              </w:rPr>
              <w:t>4.1</w:t>
            </w:r>
            <w:r w:rsidR="00221F86">
              <w:rPr>
                <w:noProof/>
                <w:kern w:val="2"/>
                <w:sz w:val="21"/>
              </w:rPr>
              <w:tab/>
            </w:r>
            <w:r w:rsidR="00221F86" w:rsidRPr="001D3275">
              <w:rPr>
                <w:rStyle w:val="af"/>
                <w:rFonts w:ascii="微软雅黑" w:eastAsia="微软雅黑" w:hAnsi="微软雅黑" w:hint="eastAsia"/>
                <w:noProof/>
              </w:rPr>
              <w:t>学生操作</w:t>
            </w:r>
            <w:r w:rsidR="00221F86">
              <w:rPr>
                <w:noProof/>
                <w:webHidden/>
              </w:rPr>
              <w:tab/>
            </w:r>
            <w:r w:rsidR="00221F86">
              <w:rPr>
                <w:noProof/>
                <w:webHidden/>
              </w:rPr>
              <w:fldChar w:fldCharType="begin"/>
            </w:r>
            <w:r w:rsidR="00221F86">
              <w:rPr>
                <w:noProof/>
                <w:webHidden/>
              </w:rPr>
              <w:instrText xml:space="preserve"> PAGEREF _Toc53576200 \h </w:instrText>
            </w:r>
            <w:r w:rsidR="00221F86">
              <w:rPr>
                <w:noProof/>
                <w:webHidden/>
              </w:rPr>
            </w:r>
            <w:r w:rsidR="00221F86">
              <w:rPr>
                <w:noProof/>
                <w:webHidden/>
              </w:rPr>
              <w:fldChar w:fldCharType="separate"/>
            </w:r>
            <w:r w:rsidR="00221F86">
              <w:rPr>
                <w:noProof/>
                <w:webHidden/>
              </w:rPr>
              <w:t>4</w:t>
            </w:r>
            <w:r w:rsidR="00221F86">
              <w:rPr>
                <w:noProof/>
                <w:webHidden/>
              </w:rPr>
              <w:fldChar w:fldCharType="end"/>
            </w:r>
          </w:hyperlink>
        </w:p>
        <w:p w:rsidR="00393581" w:rsidRDefault="000E435F">
          <w:pPr>
            <w:rPr>
              <w:rFonts w:ascii="微软雅黑" w:eastAsia="微软雅黑" w:hAnsi="微软雅黑"/>
            </w:rPr>
          </w:pPr>
          <w:r>
            <w:rPr>
              <w:rFonts w:ascii="微软雅黑" w:eastAsia="微软雅黑" w:hAnsi="微软雅黑"/>
              <w:bCs/>
              <w:lang w:val="zh-CN"/>
            </w:rPr>
            <w:fldChar w:fldCharType="end"/>
          </w:r>
        </w:p>
      </w:sdtContent>
    </w:sdt>
    <w:p w:rsidR="00393581" w:rsidRDefault="00393581">
      <w:pPr>
        <w:rPr>
          <w:rFonts w:ascii="微软雅黑" w:eastAsia="微软雅黑" w:hAnsi="微软雅黑"/>
          <w:sz w:val="20"/>
          <w:szCs w:val="20"/>
        </w:rPr>
      </w:pPr>
    </w:p>
    <w:p w:rsidR="00393581" w:rsidRDefault="00393581">
      <w:pPr>
        <w:ind w:firstLineChars="200" w:firstLine="400"/>
        <w:jc w:val="center"/>
        <w:rPr>
          <w:rFonts w:ascii="微软雅黑" w:eastAsia="微软雅黑" w:hAnsi="微软雅黑"/>
          <w:sz w:val="20"/>
          <w:szCs w:val="20"/>
        </w:rPr>
      </w:pPr>
    </w:p>
    <w:p w:rsidR="00393581" w:rsidRDefault="00393581">
      <w:pPr>
        <w:ind w:firstLineChars="200" w:firstLine="400"/>
        <w:jc w:val="center"/>
        <w:rPr>
          <w:rFonts w:ascii="微软雅黑" w:eastAsia="微软雅黑" w:hAnsi="微软雅黑"/>
          <w:sz w:val="20"/>
          <w:szCs w:val="20"/>
        </w:rPr>
      </w:pPr>
    </w:p>
    <w:p w:rsidR="00393581" w:rsidRDefault="00393581">
      <w:pPr>
        <w:ind w:firstLineChars="200" w:firstLine="400"/>
        <w:jc w:val="center"/>
        <w:rPr>
          <w:rFonts w:ascii="微软雅黑" w:eastAsia="微软雅黑" w:hAnsi="微软雅黑"/>
          <w:sz w:val="20"/>
          <w:szCs w:val="20"/>
        </w:rPr>
      </w:pPr>
    </w:p>
    <w:p w:rsidR="00393581" w:rsidRDefault="000E435F">
      <w:pPr>
        <w:pStyle w:val="1"/>
        <w:numPr>
          <w:ilvl w:val="0"/>
          <w:numId w:val="1"/>
        </w:numPr>
        <w:rPr>
          <w:rFonts w:ascii="微软雅黑" w:eastAsia="微软雅黑" w:hAnsi="微软雅黑"/>
        </w:rPr>
      </w:pPr>
      <w:bookmarkStart w:id="0" w:name="_Toc517955602"/>
      <w:bookmarkStart w:id="1" w:name="_Toc53576195"/>
      <w:r>
        <w:rPr>
          <w:rFonts w:ascii="微软雅黑" w:eastAsia="微软雅黑" w:hAnsi="微软雅黑" w:hint="eastAsia"/>
        </w:rPr>
        <w:t>前言</w:t>
      </w:r>
      <w:bookmarkEnd w:id="0"/>
      <w:bookmarkEnd w:id="1"/>
    </w:p>
    <w:p w:rsidR="00393581" w:rsidRDefault="000E435F">
      <w:pPr>
        <w:ind w:firstLineChars="200" w:firstLine="420"/>
        <w:rPr>
          <w:rFonts w:ascii="微软雅黑" w:eastAsia="微软雅黑" w:hAnsi="微软雅黑"/>
          <w:szCs w:val="21"/>
        </w:rPr>
      </w:pPr>
      <w:r>
        <w:rPr>
          <w:rFonts w:ascii="微软雅黑" w:eastAsia="微软雅黑" w:hAnsi="微软雅黑" w:hint="eastAsia"/>
          <w:szCs w:val="21"/>
        </w:rPr>
        <w:t>您好！感谢您使用教育厅就业协议服务系统，请您在使用系统之前，认真阅读此使用手册，它将帮助您在使用时，提高您的使用效率。本手册是系统标准化的文档，具体会因您所使用的产品版本的不同而存在差异。</w:t>
      </w:r>
    </w:p>
    <w:p w:rsidR="00393581" w:rsidRDefault="000E435F">
      <w:pPr>
        <w:pStyle w:val="1"/>
        <w:numPr>
          <w:ilvl w:val="0"/>
          <w:numId w:val="1"/>
        </w:numPr>
        <w:rPr>
          <w:rFonts w:ascii="微软雅黑" w:eastAsia="微软雅黑" w:hAnsi="微软雅黑"/>
        </w:rPr>
      </w:pPr>
      <w:bookmarkStart w:id="2" w:name="_Toc517955603"/>
      <w:bookmarkStart w:id="3" w:name="_Toc53576196"/>
      <w:r>
        <w:rPr>
          <w:rFonts w:ascii="微软雅黑" w:eastAsia="微软雅黑" w:hAnsi="微软雅黑" w:hint="eastAsia"/>
        </w:rPr>
        <w:lastRenderedPageBreak/>
        <w:t>系统</w:t>
      </w:r>
      <w:bookmarkEnd w:id="2"/>
      <w:r>
        <w:rPr>
          <w:rFonts w:ascii="微软雅黑" w:eastAsia="微软雅黑" w:hAnsi="微软雅黑" w:hint="eastAsia"/>
        </w:rPr>
        <w:t>简介</w:t>
      </w:r>
      <w:bookmarkEnd w:id="3"/>
    </w:p>
    <w:p w:rsidR="00393581" w:rsidRDefault="000E435F">
      <w:pPr>
        <w:ind w:firstLineChars="200" w:firstLine="420"/>
        <w:rPr>
          <w:rFonts w:ascii="微软雅黑" w:eastAsia="微软雅黑" w:hAnsi="微软雅黑"/>
          <w:szCs w:val="21"/>
        </w:rPr>
      </w:pPr>
      <w:r>
        <w:rPr>
          <w:rFonts w:ascii="微软雅黑" w:eastAsia="微软雅黑" w:hAnsi="微软雅黑" w:hint="eastAsia"/>
          <w:szCs w:val="21"/>
        </w:rPr>
        <w:t>电子就业协议签约服务系统是由江西金格科技股份有限公司与江西省教育厅联手打造的一款基于公众号和P</w:t>
      </w:r>
      <w:r>
        <w:rPr>
          <w:rFonts w:ascii="微软雅黑" w:eastAsia="微软雅黑" w:hAnsi="微软雅黑"/>
          <w:szCs w:val="21"/>
        </w:rPr>
        <w:t>C</w:t>
      </w:r>
      <w:r>
        <w:rPr>
          <w:rFonts w:ascii="微软雅黑" w:eastAsia="微软雅黑" w:hAnsi="微软雅黑" w:hint="eastAsia"/>
          <w:szCs w:val="21"/>
        </w:rPr>
        <w:t>端应用的在线电子签约服务系统，通过电子化签署模式替代传统用纸质签署的方式，提高学生和企业就业协议签署的效率，并保证具有法律效力。</w:t>
      </w:r>
    </w:p>
    <w:p w:rsidR="00393581" w:rsidRDefault="000E435F">
      <w:pPr>
        <w:pStyle w:val="1"/>
        <w:numPr>
          <w:ilvl w:val="0"/>
          <w:numId w:val="1"/>
        </w:numPr>
        <w:rPr>
          <w:rFonts w:ascii="微软雅黑" w:eastAsia="微软雅黑" w:hAnsi="微软雅黑"/>
        </w:rPr>
      </w:pPr>
      <w:bookmarkStart w:id="4" w:name="_Toc53576197"/>
      <w:r>
        <w:rPr>
          <w:rFonts w:ascii="微软雅黑" w:eastAsia="微软雅黑" w:hAnsi="微软雅黑" w:hint="eastAsia"/>
        </w:rPr>
        <w:t>操作流程介绍</w:t>
      </w:r>
      <w:bookmarkEnd w:id="4"/>
    </w:p>
    <w:p w:rsidR="00393581" w:rsidRDefault="000E435F">
      <w:pPr>
        <w:pStyle w:val="af0"/>
        <w:numPr>
          <w:ilvl w:val="0"/>
          <w:numId w:val="2"/>
        </w:numPr>
        <w:ind w:firstLineChars="0"/>
        <w:rPr>
          <w:rFonts w:ascii="微软雅黑" w:eastAsia="微软雅黑" w:hAnsi="微软雅黑"/>
        </w:rPr>
      </w:pPr>
      <w:r>
        <w:rPr>
          <w:rFonts w:ascii="微软雅黑" w:eastAsia="微软雅黑" w:hAnsi="微软雅黑" w:hint="eastAsia"/>
        </w:rPr>
        <w:t>就业协议签署流程依次按照：学生申请就业协议、企业确认就业协议、学生签署、学校自动签署、企业签署、完成签署。</w:t>
      </w:r>
    </w:p>
    <w:p w:rsidR="00393581" w:rsidRDefault="000E435F">
      <w:pPr>
        <w:pStyle w:val="af0"/>
        <w:numPr>
          <w:ilvl w:val="0"/>
          <w:numId w:val="2"/>
        </w:numPr>
        <w:ind w:firstLineChars="0"/>
        <w:rPr>
          <w:rFonts w:ascii="微软雅黑" w:eastAsia="微软雅黑" w:hAnsi="微软雅黑"/>
        </w:rPr>
      </w:pPr>
      <w:r>
        <w:rPr>
          <w:rFonts w:ascii="微软雅黑" w:eastAsia="微软雅黑" w:hAnsi="微软雅黑" w:hint="eastAsia"/>
        </w:rPr>
        <w:t>对于签署完成的就业协议，企业和学生经过沟通后可进行解约，解约流程依次按照：企业发起解约、学生同意解约、解约生效。</w:t>
      </w:r>
    </w:p>
    <w:p w:rsidR="00393581" w:rsidRDefault="000E435F">
      <w:pPr>
        <w:pStyle w:val="3"/>
        <w:numPr>
          <w:ilvl w:val="0"/>
          <w:numId w:val="3"/>
        </w:numPr>
        <w:rPr>
          <w:rFonts w:ascii="微软雅黑" w:eastAsia="微软雅黑" w:hAnsi="微软雅黑"/>
        </w:rPr>
      </w:pPr>
      <w:bookmarkStart w:id="5" w:name="_Toc53576198"/>
      <w:r>
        <w:rPr>
          <w:rFonts w:ascii="微软雅黑" w:eastAsia="微软雅黑" w:hAnsi="微软雅黑" w:hint="eastAsia"/>
        </w:rPr>
        <w:t>学生操作流程介绍</w:t>
      </w:r>
      <w:bookmarkEnd w:id="5"/>
    </w:p>
    <w:p w:rsidR="00393581" w:rsidRDefault="000E435F">
      <w:r>
        <w:rPr>
          <w:rFonts w:ascii="微软雅黑" w:eastAsia="微软雅黑" w:hAnsi="微软雅黑"/>
          <w:noProof/>
        </w:rPr>
        <w:drawing>
          <wp:inline distT="0" distB="0" distL="0" distR="0">
            <wp:extent cx="5481955" cy="1508125"/>
            <wp:effectExtent l="38100" t="0" r="23495"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93581" w:rsidRDefault="000E435F">
      <w:pPr>
        <w:pStyle w:val="1"/>
        <w:numPr>
          <w:ilvl w:val="0"/>
          <w:numId w:val="1"/>
        </w:numPr>
        <w:rPr>
          <w:rFonts w:ascii="微软雅黑" w:eastAsia="微软雅黑" w:hAnsi="微软雅黑"/>
        </w:rPr>
      </w:pPr>
      <w:bookmarkStart w:id="6" w:name="_Toc53576199"/>
      <w:r>
        <w:rPr>
          <w:rFonts w:ascii="微软雅黑" w:eastAsia="微软雅黑" w:hAnsi="微软雅黑" w:hint="eastAsia"/>
        </w:rPr>
        <w:lastRenderedPageBreak/>
        <w:t>详细操作介绍</w:t>
      </w:r>
      <w:bookmarkEnd w:id="6"/>
    </w:p>
    <w:p w:rsidR="00393581" w:rsidRDefault="000E435F">
      <w:pPr>
        <w:pStyle w:val="3"/>
        <w:numPr>
          <w:ilvl w:val="0"/>
          <w:numId w:val="4"/>
        </w:numPr>
        <w:rPr>
          <w:rFonts w:ascii="微软雅黑" w:eastAsia="微软雅黑" w:hAnsi="微软雅黑"/>
        </w:rPr>
      </w:pPr>
      <w:bookmarkStart w:id="7" w:name="_Toc53576200"/>
      <w:r>
        <w:rPr>
          <w:rFonts w:ascii="微软雅黑" w:eastAsia="微软雅黑" w:hAnsi="微软雅黑" w:hint="eastAsia"/>
        </w:rPr>
        <w:t>学生操作</w:t>
      </w:r>
      <w:bookmarkEnd w:id="7"/>
    </w:p>
    <w:p w:rsidR="00393581" w:rsidRDefault="000E435F">
      <w:r>
        <w:rPr>
          <w:rFonts w:hint="eastAsia"/>
        </w:rPr>
        <w:t>主界面</w:t>
      </w:r>
    </w:p>
    <w:p w:rsidR="00393581" w:rsidRDefault="000E435F">
      <w:pPr>
        <w:jc w:val="center"/>
      </w:pPr>
      <w:r>
        <w:rPr>
          <w:noProof/>
        </w:rPr>
        <w:drawing>
          <wp:inline distT="0" distB="0" distL="0" distR="0">
            <wp:extent cx="2574925" cy="4583430"/>
            <wp:effectExtent l="0" t="0" r="0" b="0"/>
            <wp:docPr id="22" name="图片 22" descr="C:\Users\xiong\AppData\Local\Temp\WeChat Files\f8fdf48e71437b3bf3f5903f76f21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xiong\AppData\Local\Temp\WeChat Files\f8fdf48e71437b3bf3f5903f76f21d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87011" cy="4604346"/>
                    </a:xfrm>
                    <a:prstGeom prst="rect">
                      <a:avLst/>
                    </a:prstGeom>
                    <a:noFill/>
                    <a:ln>
                      <a:noFill/>
                    </a:ln>
                  </pic:spPr>
                </pic:pic>
              </a:graphicData>
            </a:graphic>
          </wp:inline>
        </w:drawing>
      </w:r>
    </w:p>
    <w:p w:rsidR="00393581" w:rsidRDefault="000E435F">
      <w:pPr>
        <w:pStyle w:val="4"/>
      </w:pPr>
      <w:r>
        <w:t xml:space="preserve">4.1.1 </w:t>
      </w:r>
      <w:r>
        <w:rPr>
          <w:rFonts w:hint="eastAsia"/>
        </w:rPr>
        <w:t>协议申请（电子签署）</w:t>
      </w:r>
    </w:p>
    <w:p w:rsidR="00393581" w:rsidRDefault="000E435F">
      <w:r>
        <w:rPr>
          <w:rFonts w:hint="eastAsia"/>
        </w:rPr>
        <w:t>确认个人基本信息，然后补填个人信息</w:t>
      </w:r>
    </w:p>
    <w:p w:rsidR="00393581" w:rsidRDefault="000E435F">
      <w:r>
        <w:rPr>
          <w:rFonts w:hint="eastAsia"/>
        </w:rPr>
        <w:t>备注：企业名称，输入企业名称前几位系统会自动弹出企业名称供选择</w:t>
      </w:r>
    </w:p>
    <w:p w:rsidR="00393581" w:rsidRDefault="000E435F">
      <w:pPr>
        <w:jc w:val="center"/>
      </w:pPr>
      <w:r>
        <w:rPr>
          <w:noProof/>
        </w:rPr>
        <w:lastRenderedPageBreak/>
        <w:drawing>
          <wp:inline distT="0" distB="0" distL="114300" distR="114300">
            <wp:extent cx="3794760" cy="7200900"/>
            <wp:effectExtent l="0" t="0" r="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3794760" cy="7200900"/>
                    </a:xfrm>
                    <a:prstGeom prst="rect">
                      <a:avLst/>
                    </a:prstGeom>
                    <a:noFill/>
                    <a:ln>
                      <a:noFill/>
                    </a:ln>
                  </pic:spPr>
                </pic:pic>
              </a:graphicData>
            </a:graphic>
          </wp:inline>
        </w:drawing>
      </w:r>
    </w:p>
    <w:p w:rsidR="000905D1" w:rsidRDefault="000905D1" w:rsidP="000905D1">
      <w:pPr>
        <w:pStyle w:val="4"/>
      </w:pPr>
      <w:r>
        <w:lastRenderedPageBreak/>
        <w:t xml:space="preserve">4.1.2 </w:t>
      </w:r>
      <w:r>
        <w:rPr>
          <w:rFonts w:hint="eastAsia"/>
        </w:rPr>
        <w:t>协议撤回</w:t>
      </w:r>
    </w:p>
    <w:p w:rsidR="000905D1" w:rsidRDefault="000905D1" w:rsidP="000905D1">
      <w:r>
        <w:rPr>
          <w:rFonts w:hint="eastAsia"/>
        </w:rPr>
        <w:t>协议在待企业确认、待企业签署状态下，学生都可进行协议撤回操作</w:t>
      </w:r>
      <w:r w:rsidR="00D931EB">
        <w:rPr>
          <w:rFonts w:hint="eastAsia"/>
        </w:rPr>
        <w:t>。</w:t>
      </w:r>
    </w:p>
    <w:p w:rsidR="000905D1" w:rsidRDefault="00D931EB" w:rsidP="00D931EB">
      <w:pPr>
        <w:jc w:val="center"/>
      </w:pPr>
      <w:r w:rsidRPr="00D931EB">
        <w:rPr>
          <w:noProof/>
        </w:rPr>
        <w:drawing>
          <wp:inline distT="0" distB="0" distL="0" distR="0">
            <wp:extent cx="2800800" cy="4978800"/>
            <wp:effectExtent l="0" t="0" r="0" b="0"/>
            <wp:docPr id="1" name="图片 1" descr="C:\Users\32318\Documents\Tencent Files\3231856462\FileRecv\MobileFile\IMG_0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318\Documents\Tencent Files\3231856462\FileRecv\MobileFile\IMG_05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800" cy="4978800"/>
                    </a:xfrm>
                    <a:prstGeom prst="rect">
                      <a:avLst/>
                    </a:prstGeom>
                    <a:noFill/>
                    <a:ln>
                      <a:noFill/>
                    </a:ln>
                  </pic:spPr>
                </pic:pic>
              </a:graphicData>
            </a:graphic>
          </wp:inline>
        </w:drawing>
      </w:r>
    </w:p>
    <w:p w:rsidR="000905D1" w:rsidRPr="000905D1" w:rsidRDefault="000905D1">
      <w:pPr>
        <w:jc w:val="center"/>
      </w:pPr>
    </w:p>
    <w:p w:rsidR="00393581" w:rsidRDefault="00D931EB">
      <w:pPr>
        <w:pStyle w:val="4"/>
      </w:pPr>
      <w:r>
        <w:t>4.1.3</w:t>
      </w:r>
      <w:r w:rsidR="000E435F">
        <w:t xml:space="preserve"> </w:t>
      </w:r>
      <w:r w:rsidR="000E435F">
        <w:rPr>
          <w:rFonts w:hint="eastAsia"/>
        </w:rPr>
        <w:t>协议签署</w:t>
      </w:r>
    </w:p>
    <w:p w:rsidR="00393581" w:rsidRDefault="000E435F">
      <w:r>
        <w:rPr>
          <w:rFonts w:hint="eastAsia"/>
        </w:rPr>
        <w:t>协议申请后，企业查看信息无误并补充信息，确认操作后，学生可进行协议签署</w:t>
      </w:r>
    </w:p>
    <w:p w:rsidR="00393581" w:rsidRDefault="000E435F">
      <w:pPr>
        <w:jc w:val="center"/>
      </w:pPr>
      <w:r>
        <w:rPr>
          <w:noProof/>
        </w:rPr>
        <w:lastRenderedPageBreak/>
        <w:drawing>
          <wp:inline distT="0" distB="0" distL="0" distR="0">
            <wp:extent cx="3247390" cy="5847080"/>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3247619" cy="5847619"/>
                    </a:xfrm>
                    <a:prstGeom prst="rect">
                      <a:avLst/>
                    </a:prstGeom>
                  </pic:spPr>
                </pic:pic>
              </a:graphicData>
            </a:graphic>
          </wp:inline>
        </w:drawing>
      </w:r>
    </w:p>
    <w:p w:rsidR="00393581" w:rsidRDefault="00D931EB">
      <w:pPr>
        <w:pStyle w:val="4"/>
      </w:pPr>
      <w:r>
        <w:t>4.1.4</w:t>
      </w:r>
      <w:r w:rsidR="000E435F">
        <w:t xml:space="preserve"> </w:t>
      </w:r>
      <w:r w:rsidR="000E435F">
        <w:rPr>
          <w:rFonts w:hint="eastAsia"/>
        </w:rPr>
        <w:t>协议解约</w:t>
      </w:r>
    </w:p>
    <w:p w:rsidR="00393581" w:rsidRDefault="000E435F">
      <w:r>
        <w:rPr>
          <w:rFonts w:hint="eastAsia"/>
        </w:rPr>
        <w:t>企业发起解约后，学生可进行协议解约操作</w:t>
      </w:r>
    </w:p>
    <w:p w:rsidR="00393581" w:rsidRDefault="000E435F">
      <w:pPr>
        <w:jc w:val="center"/>
      </w:pPr>
      <w:r>
        <w:rPr>
          <w:noProof/>
        </w:rPr>
        <w:lastRenderedPageBreak/>
        <w:drawing>
          <wp:inline distT="0" distB="0" distL="0" distR="0">
            <wp:extent cx="3237865" cy="5704205"/>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3238095" cy="5704762"/>
                    </a:xfrm>
                    <a:prstGeom prst="rect">
                      <a:avLst/>
                    </a:prstGeom>
                  </pic:spPr>
                </pic:pic>
              </a:graphicData>
            </a:graphic>
          </wp:inline>
        </w:drawing>
      </w:r>
    </w:p>
    <w:p w:rsidR="00393581" w:rsidRDefault="00D931EB">
      <w:pPr>
        <w:pStyle w:val="4"/>
      </w:pPr>
      <w:r>
        <w:t>4.1.5</w:t>
      </w:r>
      <w:r w:rsidR="000E435F">
        <w:t xml:space="preserve"> </w:t>
      </w:r>
      <w:r w:rsidR="000E435F">
        <w:rPr>
          <w:rFonts w:hint="eastAsia"/>
        </w:rPr>
        <w:t>协议查看</w:t>
      </w:r>
    </w:p>
    <w:p w:rsidR="00393581" w:rsidRDefault="000E435F">
      <w:r>
        <w:rPr>
          <w:rFonts w:hint="eastAsia"/>
        </w:rPr>
        <w:t>可查看已生效协议、待企业签署协议、已解约协议</w:t>
      </w:r>
    </w:p>
    <w:p w:rsidR="00393581" w:rsidRDefault="000E435F">
      <w:pPr>
        <w:jc w:val="center"/>
      </w:pPr>
      <w:r>
        <w:rPr>
          <w:noProof/>
        </w:rPr>
        <w:lastRenderedPageBreak/>
        <w:drawing>
          <wp:inline distT="0" distB="0" distL="0" distR="0">
            <wp:extent cx="3247390" cy="5828030"/>
            <wp:effectExtent l="0" t="0" r="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3247619" cy="5828571"/>
                    </a:xfrm>
                    <a:prstGeom prst="rect">
                      <a:avLst/>
                    </a:prstGeom>
                  </pic:spPr>
                </pic:pic>
              </a:graphicData>
            </a:graphic>
          </wp:inline>
        </w:drawing>
      </w:r>
    </w:p>
    <w:p w:rsidR="00393581" w:rsidRDefault="000E435F">
      <w:pPr>
        <w:pStyle w:val="4"/>
      </w:pPr>
      <w:r>
        <w:t>4.1.</w:t>
      </w:r>
      <w:r w:rsidR="00D931EB">
        <w:rPr>
          <w:rFonts w:hint="eastAsia"/>
        </w:rPr>
        <w:t>6</w:t>
      </w:r>
      <w:r>
        <w:t xml:space="preserve"> </w:t>
      </w:r>
      <w:r>
        <w:rPr>
          <w:rFonts w:hint="eastAsia"/>
        </w:rPr>
        <w:t>协议申请（线下签署）</w:t>
      </w:r>
    </w:p>
    <w:p w:rsidR="00F6031B" w:rsidRPr="00F6031B" w:rsidRDefault="00F6031B" w:rsidP="00F6031B">
      <w:r>
        <w:rPr>
          <w:rFonts w:hint="eastAsia"/>
        </w:rPr>
        <w:t>如学生需要线下和企业签署就业协议，选择此模式。学生申请就业协议，选择线下签署模式</w:t>
      </w:r>
    </w:p>
    <w:p w:rsidR="00393581" w:rsidRDefault="00655B98" w:rsidP="00A8251F">
      <w:r>
        <w:rPr>
          <w:rFonts w:hint="eastAsia"/>
        </w:rPr>
        <w:t>提交后学校自动盖章流程结束，可</w:t>
      </w:r>
      <w:r w:rsidR="000E435F">
        <w:rPr>
          <w:rFonts w:hint="eastAsia"/>
        </w:rPr>
        <w:t>下载文档，打印出来手写签名邮寄给企业盖章。</w:t>
      </w:r>
    </w:p>
    <w:p w:rsidR="00FA3DA9" w:rsidRDefault="00FA3DA9" w:rsidP="00FA3DA9">
      <w:r>
        <w:rPr>
          <w:rFonts w:hint="eastAsia"/>
        </w:rPr>
        <w:t>备注：企业名称，输入企业名称前几位系统会自动弹出企业名称供选择；如果输入了企业名称，没有弹出可供选择的列表，该企业可能没有注册或实名认证，需要完整输入企业名称。</w:t>
      </w:r>
    </w:p>
    <w:p w:rsidR="00FA3DA9" w:rsidRPr="00FA3DA9" w:rsidRDefault="00FA3DA9" w:rsidP="00A8251F"/>
    <w:p w:rsidR="00393581" w:rsidRDefault="000E435F">
      <w:r>
        <w:rPr>
          <w:noProof/>
        </w:rPr>
        <w:lastRenderedPageBreak/>
        <w:drawing>
          <wp:inline distT="0" distB="0" distL="114300" distR="114300">
            <wp:extent cx="3771900" cy="608076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a:stretch>
                      <a:fillRect/>
                    </a:stretch>
                  </pic:blipFill>
                  <pic:spPr>
                    <a:xfrm>
                      <a:off x="0" y="0"/>
                      <a:ext cx="3771900" cy="6080760"/>
                    </a:xfrm>
                    <a:prstGeom prst="rect">
                      <a:avLst/>
                    </a:prstGeom>
                    <a:noFill/>
                    <a:ln>
                      <a:noFill/>
                    </a:ln>
                  </pic:spPr>
                </pic:pic>
              </a:graphicData>
            </a:graphic>
          </wp:inline>
        </w:drawing>
      </w:r>
    </w:p>
    <w:p w:rsidR="00393581" w:rsidRDefault="00393581"/>
    <w:p w:rsidR="00D931EB" w:rsidRDefault="00D931EB" w:rsidP="00D931EB">
      <w:pPr>
        <w:pStyle w:val="4"/>
      </w:pPr>
      <w:r>
        <w:t>4.1.</w:t>
      </w:r>
      <w:r>
        <w:rPr>
          <w:rFonts w:hint="eastAsia"/>
        </w:rPr>
        <w:t>7</w:t>
      </w:r>
      <w:r>
        <w:t xml:space="preserve"> </w:t>
      </w:r>
      <w:r>
        <w:rPr>
          <w:rFonts w:hint="eastAsia"/>
        </w:rPr>
        <w:t>协议验证</w:t>
      </w:r>
    </w:p>
    <w:p w:rsidR="00C565BE" w:rsidRDefault="00C565BE" w:rsidP="00C565BE">
      <w:r>
        <w:rPr>
          <w:rFonts w:hint="eastAsia"/>
        </w:rPr>
        <w:t>签署后的协议，学生可扫描协议验证二维码进行验证。</w:t>
      </w:r>
    </w:p>
    <w:p w:rsidR="00C565BE" w:rsidRPr="00C565BE" w:rsidRDefault="00C565BE" w:rsidP="00C565BE">
      <w:pPr>
        <w:jc w:val="center"/>
      </w:pPr>
      <w:r>
        <w:rPr>
          <w:noProof/>
        </w:rPr>
        <w:lastRenderedPageBreak/>
        <w:drawing>
          <wp:inline distT="0" distB="0" distL="0" distR="0" wp14:anchorId="352A9AB1" wp14:editId="64A8F015">
            <wp:extent cx="3190476" cy="454285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90476" cy="4542857"/>
                    </a:xfrm>
                    <a:prstGeom prst="rect">
                      <a:avLst/>
                    </a:prstGeom>
                  </pic:spPr>
                </pic:pic>
              </a:graphicData>
            </a:graphic>
          </wp:inline>
        </w:drawing>
      </w:r>
    </w:p>
    <w:p w:rsidR="00D931EB" w:rsidRPr="00C565BE" w:rsidRDefault="002E245A" w:rsidP="00C565BE">
      <w:pPr>
        <w:jc w:val="center"/>
      </w:pPr>
      <w:bookmarkStart w:id="8" w:name="_GoBack"/>
      <w:r>
        <w:rPr>
          <w:noProof/>
        </w:rPr>
        <w:lastRenderedPageBreak/>
        <w:drawing>
          <wp:inline distT="0" distB="0" distL="0" distR="0" wp14:anchorId="74E77859" wp14:editId="50BFBD1C">
            <wp:extent cx="3086100" cy="72675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86100" cy="7267575"/>
                    </a:xfrm>
                    <a:prstGeom prst="rect">
                      <a:avLst/>
                    </a:prstGeom>
                  </pic:spPr>
                </pic:pic>
              </a:graphicData>
            </a:graphic>
          </wp:inline>
        </w:drawing>
      </w:r>
      <w:bookmarkEnd w:id="8"/>
    </w:p>
    <w:p w:rsidR="00393581" w:rsidRPr="00D931EB" w:rsidRDefault="00393581"/>
    <w:p w:rsidR="00393581" w:rsidRDefault="00393581"/>
    <w:sectPr w:rsidR="00393581">
      <w:headerReference w:type="default" r:id="rId23"/>
      <w:footerReference w:type="default" r:id="rId24"/>
      <w:pgSz w:w="10319" w:h="14571"/>
      <w:pgMar w:top="1134" w:right="680" w:bottom="1104" w:left="709" w:header="426" w:footer="59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E51" w:rsidRDefault="00C56E51">
      <w:r>
        <w:separator/>
      </w:r>
    </w:p>
  </w:endnote>
  <w:endnote w:type="continuationSeparator" w:id="0">
    <w:p w:rsidR="00C56E51" w:rsidRDefault="00C5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81" w:rsidRDefault="000E435F">
    <w:pPr>
      <w:pBdr>
        <w:top w:val="single" w:sz="4" w:space="1" w:color="auto"/>
      </w:pBdr>
      <w:spacing w:beforeLines="30" w:before="72"/>
      <w:rPr>
        <w:rFonts w:ascii="Times New Roman" w:hAnsi="Times New Roman"/>
        <w:sz w:val="18"/>
        <w:szCs w:val="18"/>
      </w:rPr>
    </w:pPr>
    <w:r>
      <w:rPr>
        <w:rFonts w:ascii="Times New Roman" w:hAnsi="Times New Roman"/>
        <w:sz w:val="18"/>
        <w:szCs w:val="18"/>
      </w:rPr>
      <w:t xml:space="preserve"> </w:t>
    </w:r>
    <w:r>
      <w:rPr>
        <w:rFonts w:ascii="Times New Roman" w:hAnsi="Times New Roman" w:hint="eastAsia"/>
        <w:sz w:val="18"/>
        <w:szCs w:val="18"/>
      </w:rPr>
      <w:t>第</w:t>
    </w:r>
    <w:r>
      <w:rPr>
        <w:rStyle w:val="ae"/>
        <w:rFonts w:ascii="Times New Roman" w:hAnsi="Times New Roman"/>
        <w:sz w:val="18"/>
      </w:rPr>
      <w:fldChar w:fldCharType="begin"/>
    </w:r>
    <w:r>
      <w:rPr>
        <w:rStyle w:val="ae"/>
        <w:rFonts w:ascii="Times New Roman" w:hAnsi="Times New Roman"/>
        <w:sz w:val="18"/>
      </w:rPr>
      <w:instrText xml:space="preserve">PAGE  </w:instrText>
    </w:r>
    <w:r>
      <w:rPr>
        <w:rStyle w:val="ae"/>
        <w:rFonts w:ascii="Times New Roman" w:hAnsi="Times New Roman"/>
        <w:sz w:val="18"/>
      </w:rPr>
      <w:fldChar w:fldCharType="separate"/>
    </w:r>
    <w:r w:rsidR="002E245A">
      <w:rPr>
        <w:rStyle w:val="ae"/>
        <w:rFonts w:ascii="Times New Roman" w:hAnsi="Times New Roman"/>
        <w:noProof/>
        <w:sz w:val="18"/>
      </w:rPr>
      <w:t>12</w:t>
    </w:r>
    <w:r>
      <w:rPr>
        <w:rStyle w:val="ae"/>
        <w:rFonts w:ascii="Times New Roman" w:hAnsi="Times New Roman"/>
        <w:sz w:val="18"/>
      </w:rPr>
      <w:fldChar w:fldCharType="end"/>
    </w:r>
    <w:r>
      <w:rPr>
        <w:rFonts w:ascii="Times New Roman" w:hAnsi="Times New Roman" w:hint="eastAsia"/>
        <w:sz w:val="18"/>
        <w:szCs w:val="18"/>
      </w:rPr>
      <w:t>页</w:t>
    </w:r>
    <w:r>
      <w:rPr>
        <w:rFonts w:ascii="Times New Roman" w:hAnsi="Times New Roman" w:hint="eastAsia"/>
        <w:sz w:val="18"/>
        <w:szCs w:val="18"/>
      </w:rPr>
      <w:t xml:space="preserve"> / </w:t>
    </w:r>
    <w:r>
      <w:rPr>
        <w:rFonts w:ascii="Times New Roman" w:hAnsi="Times New Roman" w:hint="eastAsia"/>
        <w:sz w:val="18"/>
        <w:szCs w:val="18"/>
      </w:rPr>
      <w:t>共</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2E245A">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hint="eastAsia"/>
        <w:sz w:val="18"/>
        <w:szCs w:val="18"/>
      </w:rPr>
      <w:t>页</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江西省高等院校毕业生就业工作办公室</w:t>
    </w:r>
  </w:p>
  <w:p w:rsidR="00393581" w:rsidRDefault="003935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E51" w:rsidRDefault="00C56E51">
      <w:r>
        <w:separator/>
      </w:r>
    </w:p>
  </w:footnote>
  <w:footnote w:type="continuationSeparator" w:id="0">
    <w:p w:rsidR="00C56E51" w:rsidRDefault="00C5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81" w:rsidRDefault="000E435F">
    <w:pPr>
      <w:pStyle w:val="a9"/>
      <w:jc w:val="both"/>
      <w:rPr>
        <w:rFonts w:ascii="微软雅黑" w:eastAsia="微软雅黑" w:hAnsi="微软雅黑"/>
      </w:rPr>
    </w:pPr>
    <w:r>
      <w:rPr>
        <w:rFonts w:ascii="微软雅黑" w:eastAsia="微软雅黑" w:hAnsi="微软雅黑"/>
        <w:noProof/>
      </w:rPr>
      <w:drawing>
        <wp:inline distT="0" distB="0" distL="0" distR="0">
          <wp:extent cx="228600" cy="228600"/>
          <wp:effectExtent l="0" t="0" r="0" b="0"/>
          <wp:docPr id="7" name="图片 7" descr="C:\Users\ADMINI~1\AppData\Local\Temp\WeChat Files\58f7018034cd0ec3609b1227d81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58f7018034cd0ec3609b1227d818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微软雅黑" w:eastAsia="微软雅黑" w:hAnsi="微软雅黑" w:hint="eastAsia"/>
      </w:rPr>
      <w:t xml:space="preserve"> </w:t>
    </w:r>
    <w:r>
      <w:rPr>
        <w:rFonts w:ascii="黑体" w:eastAsia="黑体" w:hAnsi="黑体" w:hint="eastAsia"/>
      </w:rPr>
      <w:t>江西省高校毕业生电子就业协议书签约服务平台签署操作手册</w:t>
    </w: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hint="eastAsia"/>
      </w:rPr>
      <w:t>2</w:t>
    </w:r>
    <w:r>
      <w:rPr>
        <w:rFonts w:ascii="微软雅黑" w:eastAsia="微软雅黑" w:hAnsi="微软雅黑"/>
      </w:rPr>
      <w:t>020</w:t>
    </w:r>
    <w:r>
      <w:rPr>
        <w:rFonts w:ascii="微软雅黑" w:eastAsia="微软雅黑" w:hAnsi="微软雅黑" w:hint="eastAsia"/>
      </w:rPr>
      <w:t>年5月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5711"/>
    <w:multiLevelType w:val="multilevel"/>
    <w:tmpl w:val="16365711"/>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B022C68"/>
    <w:multiLevelType w:val="multilevel"/>
    <w:tmpl w:val="5B022C68"/>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E22040"/>
    <w:multiLevelType w:val="multilevel"/>
    <w:tmpl w:val="5FE220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AAB6232"/>
    <w:multiLevelType w:val="multilevel"/>
    <w:tmpl w:val="6AAB6232"/>
    <w:lvl w:ilvl="0">
      <w:start w:val="1"/>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FD"/>
    <w:rsid w:val="00004802"/>
    <w:rsid w:val="000067C5"/>
    <w:rsid w:val="00024186"/>
    <w:rsid w:val="00044E67"/>
    <w:rsid w:val="00050687"/>
    <w:rsid w:val="00057360"/>
    <w:rsid w:val="00063A08"/>
    <w:rsid w:val="000669A3"/>
    <w:rsid w:val="0006789E"/>
    <w:rsid w:val="00070782"/>
    <w:rsid w:val="0007414E"/>
    <w:rsid w:val="000905D1"/>
    <w:rsid w:val="00091B2D"/>
    <w:rsid w:val="00092ADA"/>
    <w:rsid w:val="000968FE"/>
    <w:rsid w:val="000A0E93"/>
    <w:rsid w:val="000D6507"/>
    <w:rsid w:val="000D7DC6"/>
    <w:rsid w:val="000E06BD"/>
    <w:rsid w:val="000E435F"/>
    <w:rsid w:val="000E45A0"/>
    <w:rsid w:val="000E5DCB"/>
    <w:rsid w:val="000F28BA"/>
    <w:rsid w:val="001107AF"/>
    <w:rsid w:val="00114EB3"/>
    <w:rsid w:val="00122D5D"/>
    <w:rsid w:val="00134437"/>
    <w:rsid w:val="00137B30"/>
    <w:rsid w:val="00155B37"/>
    <w:rsid w:val="00163F05"/>
    <w:rsid w:val="001757B7"/>
    <w:rsid w:val="001A0D99"/>
    <w:rsid w:val="001D0A90"/>
    <w:rsid w:val="001D149A"/>
    <w:rsid w:val="001D6639"/>
    <w:rsid w:val="001F71DA"/>
    <w:rsid w:val="00216CD6"/>
    <w:rsid w:val="00221F86"/>
    <w:rsid w:val="00233498"/>
    <w:rsid w:val="00242CE5"/>
    <w:rsid w:val="00245F0C"/>
    <w:rsid w:val="00247259"/>
    <w:rsid w:val="002474CF"/>
    <w:rsid w:val="002555DB"/>
    <w:rsid w:val="00260C11"/>
    <w:rsid w:val="002610CF"/>
    <w:rsid w:val="00266686"/>
    <w:rsid w:val="00267724"/>
    <w:rsid w:val="00276281"/>
    <w:rsid w:val="002A784F"/>
    <w:rsid w:val="002B2639"/>
    <w:rsid w:val="002D2CC2"/>
    <w:rsid w:val="002E00FD"/>
    <w:rsid w:val="002E245A"/>
    <w:rsid w:val="002F0858"/>
    <w:rsid w:val="00303B1E"/>
    <w:rsid w:val="00315A74"/>
    <w:rsid w:val="00322FE6"/>
    <w:rsid w:val="00325F5A"/>
    <w:rsid w:val="003449F5"/>
    <w:rsid w:val="00346E91"/>
    <w:rsid w:val="00347EB4"/>
    <w:rsid w:val="003737ED"/>
    <w:rsid w:val="00387972"/>
    <w:rsid w:val="00393581"/>
    <w:rsid w:val="003A60EB"/>
    <w:rsid w:val="003A7F2E"/>
    <w:rsid w:val="003B7DDC"/>
    <w:rsid w:val="003C1C8E"/>
    <w:rsid w:val="003D00FC"/>
    <w:rsid w:val="003D5DD1"/>
    <w:rsid w:val="003D7357"/>
    <w:rsid w:val="003E3FF9"/>
    <w:rsid w:val="003E7311"/>
    <w:rsid w:val="003F79A0"/>
    <w:rsid w:val="004038F5"/>
    <w:rsid w:val="00423E97"/>
    <w:rsid w:val="00446291"/>
    <w:rsid w:val="00470A61"/>
    <w:rsid w:val="004744B6"/>
    <w:rsid w:val="00475078"/>
    <w:rsid w:val="00490C16"/>
    <w:rsid w:val="00494AEA"/>
    <w:rsid w:val="004974A1"/>
    <w:rsid w:val="004A498A"/>
    <w:rsid w:val="004A615D"/>
    <w:rsid w:val="004E315B"/>
    <w:rsid w:val="004E5323"/>
    <w:rsid w:val="004F32BD"/>
    <w:rsid w:val="00505052"/>
    <w:rsid w:val="005148FC"/>
    <w:rsid w:val="005161EB"/>
    <w:rsid w:val="00522E9F"/>
    <w:rsid w:val="00531C3F"/>
    <w:rsid w:val="00542BF6"/>
    <w:rsid w:val="0055125D"/>
    <w:rsid w:val="00573E6D"/>
    <w:rsid w:val="00575B62"/>
    <w:rsid w:val="00586496"/>
    <w:rsid w:val="005A2200"/>
    <w:rsid w:val="005B1DE4"/>
    <w:rsid w:val="005C55BD"/>
    <w:rsid w:val="005C6A7D"/>
    <w:rsid w:val="005D0E93"/>
    <w:rsid w:val="005D4520"/>
    <w:rsid w:val="00606E27"/>
    <w:rsid w:val="00613C54"/>
    <w:rsid w:val="006238A0"/>
    <w:rsid w:val="006332D5"/>
    <w:rsid w:val="00634560"/>
    <w:rsid w:val="00637CE9"/>
    <w:rsid w:val="00655B98"/>
    <w:rsid w:val="0066340B"/>
    <w:rsid w:val="00681BC6"/>
    <w:rsid w:val="006963AB"/>
    <w:rsid w:val="006A1957"/>
    <w:rsid w:val="006A2EDD"/>
    <w:rsid w:val="006B163B"/>
    <w:rsid w:val="006D37B0"/>
    <w:rsid w:val="006D64E0"/>
    <w:rsid w:val="006E09DA"/>
    <w:rsid w:val="006E0A69"/>
    <w:rsid w:val="006E5CE8"/>
    <w:rsid w:val="00700DE8"/>
    <w:rsid w:val="00702667"/>
    <w:rsid w:val="007059B0"/>
    <w:rsid w:val="007063CA"/>
    <w:rsid w:val="00713077"/>
    <w:rsid w:val="007135A1"/>
    <w:rsid w:val="00716EF5"/>
    <w:rsid w:val="00726E0F"/>
    <w:rsid w:val="007322AE"/>
    <w:rsid w:val="00734A47"/>
    <w:rsid w:val="00735C4F"/>
    <w:rsid w:val="00743590"/>
    <w:rsid w:val="00755272"/>
    <w:rsid w:val="00757A26"/>
    <w:rsid w:val="00771FA6"/>
    <w:rsid w:val="0077482E"/>
    <w:rsid w:val="00795272"/>
    <w:rsid w:val="007A7E03"/>
    <w:rsid w:val="007B74B0"/>
    <w:rsid w:val="007D6350"/>
    <w:rsid w:val="007D7064"/>
    <w:rsid w:val="007D72E6"/>
    <w:rsid w:val="007E7E50"/>
    <w:rsid w:val="007F5839"/>
    <w:rsid w:val="008046E3"/>
    <w:rsid w:val="00816292"/>
    <w:rsid w:val="00817704"/>
    <w:rsid w:val="00824E1A"/>
    <w:rsid w:val="00831883"/>
    <w:rsid w:val="00857A3A"/>
    <w:rsid w:val="00861991"/>
    <w:rsid w:val="008748DC"/>
    <w:rsid w:val="00875301"/>
    <w:rsid w:val="0088087F"/>
    <w:rsid w:val="00882F41"/>
    <w:rsid w:val="00893D5B"/>
    <w:rsid w:val="00893E6E"/>
    <w:rsid w:val="00897130"/>
    <w:rsid w:val="008A18D5"/>
    <w:rsid w:val="008A6EA3"/>
    <w:rsid w:val="008B5A79"/>
    <w:rsid w:val="008D421F"/>
    <w:rsid w:val="008E28C1"/>
    <w:rsid w:val="008E2C8B"/>
    <w:rsid w:val="008F2892"/>
    <w:rsid w:val="008F3AE2"/>
    <w:rsid w:val="00903FD5"/>
    <w:rsid w:val="009138CA"/>
    <w:rsid w:val="009156D7"/>
    <w:rsid w:val="0092198D"/>
    <w:rsid w:val="009312D8"/>
    <w:rsid w:val="009335E9"/>
    <w:rsid w:val="0094474D"/>
    <w:rsid w:val="009513A0"/>
    <w:rsid w:val="00951E04"/>
    <w:rsid w:val="0096092A"/>
    <w:rsid w:val="009724F5"/>
    <w:rsid w:val="0097449A"/>
    <w:rsid w:val="00987459"/>
    <w:rsid w:val="00992A5B"/>
    <w:rsid w:val="009B0F27"/>
    <w:rsid w:val="009B3EE4"/>
    <w:rsid w:val="009F796B"/>
    <w:rsid w:val="00A052BB"/>
    <w:rsid w:val="00A11361"/>
    <w:rsid w:val="00A1642B"/>
    <w:rsid w:val="00A377B9"/>
    <w:rsid w:val="00A37AA8"/>
    <w:rsid w:val="00A42CEF"/>
    <w:rsid w:val="00A50809"/>
    <w:rsid w:val="00A60E99"/>
    <w:rsid w:val="00A665F6"/>
    <w:rsid w:val="00A709FC"/>
    <w:rsid w:val="00A8251F"/>
    <w:rsid w:val="00AD0E6F"/>
    <w:rsid w:val="00AE43A1"/>
    <w:rsid w:val="00AE72E8"/>
    <w:rsid w:val="00AF2C9F"/>
    <w:rsid w:val="00AF60F8"/>
    <w:rsid w:val="00B0074A"/>
    <w:rsid w:val="00B2533E"/>
    <w:rsid w:val="00B61C3F"/>
    <w:rsid w:val="00B84B5E"/>
    <w:rsid w:val="00B87739"/>
    <w:rsid w:val="00BA02A4"/>
    <w:rsid w:val="00BA24E3"/>
    <w:rsid w:val="00BA7D55"/>
    <w:rsid w:val="00BB1652"/>
    <w:rsid w:val="00BB19A8"/>
    <w:rsid w:val="00BC01C5"/>
    <w:rsid w:val="00BC43C8"/>
    <w:rsid w:val="00BD1C41"/>
    <w:rsid w:val="00BD4E9B"/>
    <w:rsid w:val="00BE2C40"/>
    <w:rsid w:val="00BF1226"/>
    <w:rsid w:val="00BF3588"/>
    <w:rsid w:val="00BF6D79"/>
    <w:rsid w:val="00C07E3A"/>
    <w:rsid w:val="00C1020F"/>
    <w:rsid w:val="00C565BE"/>
    <w:rsid w:val="00C56E51"/>
    <w:rsid w:val="00C572AF"/>
    <w:rsid w:val="00C90022"/>
    <w:rsid w:val="00C9393C"/>
    <w:rsid w:val="00C979A9"/>
    <w:rsid w:val="00CC6C39"/>
    <w:rsid w:val="00CD3084"/>
    <w:rsid w:val="00CD3E7B"/>
    <w:rsid w:val="00CE255D"/>
    <w:rsid w:val="00CF0C40"/>
    <w:rsid w:val="00CF130E"/>
    <w:rsid w:val="00CF55C3"/>
    <w:rsid w:val="00CF7D46"/>
    <w:rsid w:val="00D0114B"/>
    <w:rsid w:val="00D042C9"/>
    <w:rsid w:val="00D317A0"/>
    <w:rsid w:val="00D3227A"/>
    <w:rsid w:val="00D5766D"/>
    <w:rsid w:val="00D73DC3"/>
    <w:rsid w:val="00D83D95"/>
    <w:rsid w:val="00D931EB"/>
    <w:rsid w:val="00DA213F"/>
    <w:rsid w:val="00DB283F"/>
    <w:rsid w:val="00DC01B2"/>
    <w:rsid w:val="00DC1DBA"/>
    <w:rsid w:val="00DD1EC8"/>
    <w:rsid w:val="00DE046F"/>
    <w:rsid w:val="00DE4760"/>
    <w:rsid w:val="00DF0918"/>
    <w:rsid w:val="00DF4237"/>
    <w:rsid w:val="00E14435"/>
    <w:rsid w:val="00E27854"/>
    <w:rsid w:val="00E423C4"/>
    <w:rsid w:val="00E45BB2"/>
    <w:rsid w:val="00E60A70"/>
    <w:rsid w:val="00E620E0"/>
    <w:rsid w:val="00E6261D"/>
    <w:rsid w:val="00E80860"/>
    <w:rsid w:val="00E8762B"/>
    <w:rsid w:val="00E95F13"/>
    <w:rsid w:val="00EA010A"/>
    <w:rsid w:val="00EA178E"/>
    <w:rsid w:val="00EA28A9"/>
    <w:rsid w:val="00EC170A"/>
    <w:rsid w:val="00EC3242"/>
    <w:rsid w:val="00ED3245"/>
    <w:rsid w:val="00EE1FB8"/>
    <w:rsid w:val="00EF3EEC"/>
    <w:rsid w:val="00F07B78"/>
    <w:rsid w:val="00F15E62"/>
    <w:rsid w:val="00F25884"/>
    <w:rsid w:val="00F26FC2"/>
    <w:rsid w:val="00F3652F"/>
    <w:rsid w:val="00F36F19"/>
    <w:rsid w:val="00F40861"/>
    <w:rsid w:val="00F40EF4"/>
    <w:rsid w:val="00F6031B"/>
    <w:rsid w:val="00F74208"/>
    <w:rsid w:val="00F90200"/>
    <w:rsid w:val="00F94739"/>
    <w:rsid w:val="00FA3DA9"/>
    <w:rsid w:val="00FC5323"/>
    <w:rsid w:val="00FD2B75"/>
    <w:rsid w:val="00FD3386"/>
    <w:rsid w:val="00FE5265"/>
    <w:rsid w:val="00FE5A4E"/>
    <w:rsid w:val="00FF1E26"/>
    <w:rsid w:val="01145645"/>
    <w:rsid w:val="17365FE2"/>
    <w:rsid w:val="536A6752"/>
    <w:rsid w:val="6CC15777"/>
    <w:rsid w:val="785F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6DBCE-2982-4930-9D03-2F2099C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widowControl/>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31">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left" w:pos="567"/>
        <w:tab w:val="right" w:leader="dot" w:pos="8920"/>
      </w:tabs>
      <w:spacing w:after="100" w:line="276" w:lineRule="auto"/>
      <w:jc w:val="left"/>
    </w:pPr>
    <w:rPr>
      <w:kern w:val="0"/>
      <w:sz w:val="22"/>
    </w:rPr>
  </w:style>
  <w:style w:type="paragraph" w:styleId="ab">
    <w:name w:val="Subtitle"/>
    <w:basedOn w:val="a"/>
    <w:next w:val="a"/>
    <w:link w:val="ac"/>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1">
    <w:name w:val="toc 2"/>
    <w:basedOn w:val="a"/>
    <w:next w:val="a"/>
    <w:uiPriority w:val="39"/>
    <w:unhideWhenUsed/>
    <w:qFormat/>
    <w:pPr>
      <w:widowControl/>
      <w:tabs>
        <w:tab w:val="left" w:pos="851"/>
        <w:tab w:val="right" w:leader="dot" w:pos="8920"/>
      </w:tabs>
      <w:spacing w:after="100" w:line="276" w:lineRule="auto"/>
      <w:ind w:left="220"/>
      <w:jc w:val="left"/>
    </w:pPr>
    <w:rPr>
      <w:kern w:val="0"/>
      <w:sz w:val="22"/>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unhideWhenUsed/>
    <w:rPr>
      <w:color w:val="0000FF" w:themeColor="hyperlink"/>
      <w:u w:val="single"/>
    </w:rPr>
  </w:style>
  <w:style w:type="character" w:customStyle="1" w:styleId="a6">
    <w:name w:val="批注框文本 字符"/>
    <w:basedOn w:val="a0"/>
    <w:link w:val="a5"/>
    <w:uiPriority w:val="99"/>
    <w:semiHidden/>
    <w:qFormat/>
    <w:rPr>
      <w:sz w:val="18"/>
      <w:szCs w:val="18"/>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c">
    <w:name w:val="副标题 字符"/>
    <w:basedOn w:val="a0"/>
    <w:link w:val="ab"/>
    <w:uiPriority w:val="11"/>
    <w:qFormat/>
    <w:rPr>
      <w:rFonts w:asciiTheme="majorHAnsi" w:eastAsia="宋体" w:hAnsiTheme="majorHAnsi" w:cstheme="majorBidi"/>
      <w:b/>
      <w:bCs/>
      <w:kern w:val="28"/>
      <w:sz w:val="32"/>
      <w:szCs w:val="32"/>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b/>
      <w:bCs/>
      <w:sz w:val="28"/>
      <w:szCs w:val="28"/>
    </w:rPr>
  </w:style>
  <w:style w:type="paragraph" w:styleId="af1">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3#5">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A182E77-1647-4C04-81B5-4911ED0DDD78}" type="doc">
      <dgm:prSet loTypeId="urn:microsoft.com/office/officeart/2005/8/layout/process1" loCatId="process" qsTypeId="urn:microsoft.com/office/officeart/2005/8/quickstyle/simple1#5" qsCatId="simple" csTypeId="urn:microsoft.com/office/officeart/2005/8/colors/colorful3#5" csCatId="colorful" phldr="1"/>
      <dgm:spPr/>
    </dgm:pt>
    <dgm:pt modelId="{FF95A0EC-7E4D-40EE-AE39-CC42DC45DA72}">
      <dgm:prSet phldrT="[文本]"/>
      <dgm:spPr/>
      <dgm:t>
        <a:bodyPr/>
        <a:lstStyle/>
        <a:p>
          <a:r>
            <a:rPr lang="zh-CN" altLang="en-US"/>
            <a:t>申请就业协议</a:t>
          </a:r>
        </a:p>
      </dgm:t>
    </dgm:pt>
    <dgm:pt modelId="{98A5C7E9-EB07-48AB-8AEE-6D2ACA628506}" type="parTrans" cxnId="{174F42B3-2717-481B-9C12-E40B88B0BD4C}">
      <dgm:prSet/>
      <dgm:spPr/>
      <dgm:t>
        <a:bodyPr/>
        <a:lstStyle/>
        <a:p>
          <a:endParaRPr lang="zh-CN" altLang="en-US"/>
        </a:p>
      </dgm:t>
    </dgm:pt>
    <dgm:pt modelId="{B04DCF93-C978-4075-8A32-B1E854DDAF3C}" type="sibTrans" cxnId="{174F42B3-2717-481B-9C12-E40B88B0BD4C}">
      <dgm:prSet/>
      <dgm:spPr/>
      <dgm:t>
        <a:bodyPr/>
        <a:lstStyle/>
        <a:p>
          <a:endParaRPr lang="zh-CN" altLang="en-US"/>
        </a:p>
      </dgm:t>
    </dgm:pt>
    <dgm:pt modelId="{9834550E-8F03-4A22-A217-12096980F47C}">
      <dgm:prSet phldrT="[文本]"/>
      <dgm:spPr/>
      <dgm:t>
        <a:bodyPr/>
        <a:lstStyle/>
        <a:p>
          <a:r>
            <a:rPr lang="zh-CN" altLang="en-US"/>
            <a:t>等待企业确认</a:t>
          </a:r>
        </a:p>
      </dgm:t>
    </dgm:pt>
    <dgm:pt modelId="{0534EB7E-AE73-4CA4-A8E8-7E62F999D5FC}" type="parTrans" cxnId="{E7F3EAA6-1C23-48D3-9D2C-30FC3572F611}">
      <dgm:prSet/>
      <dgm:spPr/>
      <dgm:t>
        <a:bodyPr/>
        <a:lstStyle/>
        <a:p>
          <a:endParaRPr lang="zh-CN" altLang="en-US"/>
        </a:p>
      </dgm:t>
    </dgm:pt>
    <dgm:pt modelId="{C3A8BA51-ED71-4CCF-90B2-E6705D1F6AE1}" type="sibTrans" cxnId="{E7F3EAA6-1C23-48D3-9D2C-30FC3572F611}">
      <dgm:prSet/>
      <dgm:spPr/>
      <dgm:t>
        <a:bodyPr/>
        <a:lstStyle/>
        <a:p>
          <a:endParaRPr lang="zh-CN" altLang="en-US"/>
        </a:p>
      </dgm:t>
    </dgm:pt>
    <dgm:pt modelId="{2E652467-7C89-4335-923F-53D54AA81224}">
      <dgm:prSet phldrT="[文本]"/>
      <dgm:spPr/>
      <dgm:t>
        <a:bodyPr/>
        <a:lstStyle/>
        <a:p>
          <a:r>
            <a:rPr lang="zh-CN" altLang="en-US"/>
            <a:t>企业确认通过</a:t>
          </a:r>
        </a:p>
      </dgm:t>
    </dgm:pt>
    <dgm:pt modelId="{E1798F22-93C9-40EE-91BD-6A72B5819F7F}" type="parTrans" cxnId="{EDC55D93-06CC-4509-9502-06C9252C9DDD}">
      <dgm:prSet/>
      <dgm:spPr/>
      <dgm:t>
        <a:bodyPr/>
        <a:lstStyle/>
        <a:p>
          <a:endParaRPr lang="zh-CN" altLang="en-US"/>
        </a:p>
      </dgm:t>
    </dgm:pt>
    <dgm:pt modelId="{62662CD9-5B31-468D-8FDD-8E0BBB3C4404}" type="sibTrans" cxnId="{EDC55D93-06CC-4509-9502-06C9252C9DDD}">
      <dgm:prSet/>
      <dgm:spPr/>
      <dgm:t>
        <a:bodyPr/>
        <a:lstStyle/>
        <a:p>
          <a:endParaRPr lang="zh-CN" altLang="en-US"/>
        </a:p>
      </dgm:t>
    </dgm:pt>
    <dgm:pt modelId="{2E5E2700-584E-4C6F-8398-50A651272539}">
      <dgm:prSet/>
      <dgm:spPr/>
      <dgm:t>
        <a:bodyPr/>
        <a:lstStyle/>
        <a:p>
          <a:r>
            <a:rPr lang="zh-CN" altLang="en-US"/>
            <a:t>学生手动签署</a:t>
          </a:r>
        </a:p>
      </dgm:t>
    </dgm:pt>
    <dgm:pt modelId="{2D096243-4C9A-4453-BE87-2A541C386320}" type="parTrans" cxnId="{80C52324-3135-41F1-8E34-82541A54AC07}">
      <dgm:prSet/>
      <dgm:spPr/>
      <dgm:t>
        <a:bodyPr/>
        <a:lstStyle/>
        <a:p>
          <a:endParaRPr lang="zh-CN" altLang="en-US"/>
        </a:p>
      </dgm:t>
    </dgm:pt>
    <dgm:pt modelId="{81B8C858-9869-4F7F-9920-7DA3FFC3F53A}" type="sibTrans" cxnId="{80C52324-3135-41F1-8E34-82541A54AC07}">
      <dgm:prSet/>
      <dgm:spPr/>
      <dgm:t>
        <a:bodyPr/>
        <a:lstStyle/>
        <a:p>
          <a:endParaRPr lang="zh-CN" altLang="en-US"/>
        </a:p>
      </dgm:t>
    </dgm:pt>
    <dgm:pt modelId="{13A9342E-9179-4F58-AC26-CD381522000B}">
      <dgm:prSet/>
      <dgm:spPr/>
      <dgm:t>
        <a:bodyPr/>
        <a:lstStyle/>
        <a:p>
          <a:r>
            <a:rPr lang="zh-CN" altLang="en-US"/>
            <a:t>学校及企业签署</a:t>
          </a:r>
        </a:p>
      </dgm:t>
    </dgm:pt>
    <dgm:pt modelId="{3706DF54-4795-470E-8B86-0405593C4A33}" type="parTrans" cxnId="{E71EA9D6-E209-4D30-9B3D-54F47E70AA4B}">
      <dgm:prSet/>
      <dgm:spPr/>
      <dgm:t>
        <a:bodyPr/>
        <a:lstStyle/>
        <a:p>
          <a:endParaRPr lang="zh-CN" altLang="en-US"/>
        </a:p>
      </dgm:t>
    </dgm:pt>
    <dgm:pt modelId="{5A59733A-C674-4702-8628-9DABE0939B2F}" type="sibTrans" cxnId="{E71EA9D6-E209-4D30-9B3D-54F47E70AA4B}">
      <dgm:prSet/>
      <dgm:spPr/>
      <dgm:t>
        <a:bodyPr/>
        <a:lstStyle/>
        <a:p>
          <a:endParaRPr lang="zh-CN" altLang="en-US"/>
        </a:p>
      </dgm:t>
    </dgm:pt>
    <dgm:pt modelId="{57C2A48F-3100-47A2-9520-6174A8B84845}">
      <dgm:prSet/>
      <dgm:spPr/>
      <dgm:t>
        <a:bodyPr/>
        <a:lstStyle/>
        <a:p>
          <a:r>
            <a:rPr lang="zh-CN" altLang="en-US"/>
            <a:t>登录江西微就业公众号</a:t>
          </a:r>
        </a:p>
      </dgm:t>
    </dgm:pt>
    <dgm:pt modelId="{A0C70874-C11D-439C-940B-0E31A5BE1084}" type="parTrans" cxnId="{6CBA8A41-EE42-464B-A482-38EA71CB8CD9}">
      <dgm:prSet/>
      <dgm:spPr/>
      <dgm:t>
        <a:bodyPr/>
        <a:lstStyle/>
        <a:p>
          <a:endParaRPr lang="zh-CN" altLang="en-US"/>
        </a:p>
      </dgm:t>
    </dgm:pt>
    <dgm:pt modelId="{A6CFC6F1-6900-4CD3-B642-D70CD6DA67DD}" type="sibTrans" cxnId="{6CBA8A41-EE42-464B-A482-38EA71CB8CD9}">
      <dgm:prSet/>
      <dgm:spPr/>
      <dgm:t>
        <a:bodyPr/>
        <a:lstStyle/>
        <a:p>
          <a:endParaRPr lang="zh-CN" altLang="en-US"/>
        </a:p>
      </dgm:t>
    </dgm:pt>
    <dgm:pt modelId="{B9DBF6D3-DB28-4772-A84C-457240A6CBE2}" type="pres">
      <dgm:prSet presAssocID="{CA182E77-1647-4C04-81B5-4911ED0DDD78}" presName="Name0" presStyleCnt="0">
        <dgm:presLayoutVars>
          <dgm:dir/>
          <dgm:resizeHandles val="exact"/>
        </dgm:presLayoutVars>
      </dgm:prSet>
      <dgm:spPr/>
    </dgm:pt>
    <dgm:pt modelId="{B33275AD-1EC2-4A90-ACC1-659B996CC366}" type="pres">
      <dgm:prSet presAssocID="{57C2A48F-3100-47A2-9520-6174A8B84845}" presName="node" presStyleLbl="node1" presStyleIdx="0" presStyleCnt="6">
        <dgm:presLayoutVars>
          <dgm:bulletEnabled val="1"/>
        </dgm:presLayoutVars>
      </dgm:prSet>
      <dgm:spPr/>
      <dgm:t>
        <a:bodyPr/>
        <a:lstStyle/>
        <a:p>
          <a:endParaRPr lang="zh-CN" altLang="en-US"/>
        </a:p>
      </dgm:t>
    </dgm:pt>
    <dgm:pt modelId="{7F46610F-D512-49F6-961E-ADEC1746F6D5}" type="pres">
      <dgm:prSet presAssocID="{A6CFC6F1-6900-4CD3-B642-D70CD6DA67DD}" presName="sibTrans" presStyleLbl="sibTrans2D1" presStyleIdx="0" presStyleCnt="5"/>
      <dgm:spPr/>
      <dgm:t>
        <a:bodyPr/>
        <a:lstStyle/>
        <a:p>
          <a:endParaRPr lang="zh-CN" altLang="en-US"/>
        </a:p>
      </dgm:t>
    </dgm:pt>
    <dgm:pt modelId="{C0749018-4D6A-4C04-AEBD-55CFCC69E294}" type="pres">
      <dgm:prSet presAssocID="{A6CFC6F1-6900-4CD3-B642-D70CD6DA67DD}" presName="connectorText" presStyleLbl="sibTrans2D1" presStyleIdx="0" presStyleCnt="5"/>
      <dgm:spPr/>
      <dgm:t>
        <a:bodyPr/>
        <a:lstStyle/>
        <a:p>
          <a:endParaRPr lang="zh-CN" altLang="en-US"/>
        </a:p>
      </dgm:t>
    </dgm:pt>
    <dgm:pt modelId="{8ACB3EBD-34F6-4179-9A87-A6DAAA9711BA}" type="pres">
      <dgm:prSet presAssocID="{FF95A0EC-7E4D-40EE-AE39-CC42DC45DA72}" presName="node" presStyleLbl="node1" presStyleIdx="1" presStyleCnt="6">
        <dgm:presLayoutVars>
          <dgm:bulletEnabled val="1"/>
        </dgm:presLayoutVars>
      </dgm:prSet>
      <dgm:spPr/>
      <dgm:t>
        <a:bodyPr/>
        <a:lstStyle/>
        <a:p>
          <a:endParaRPr lang="zh-CN" altLang="en-US"/>
        </a:p>
      </dgm:t>
    </dgm:pt>
    <dgm:pt modelId="{00EA0C6F-B3D7-4BC0-BEC5-8E4D87CDF122}" type="pres">
      <dgm:prSet presAssocID="{B04DCF93-C978-4075-8A32-B1E854DDAF3C}" presName="sibTrans" presStyleLbl="sibTrans2D1" presStyleIdx="1" presStyleCnt="5"/>
      <dgm:spPr/>
      <dgm:t>
        <a:bodyPr/>
        <a:lstStyle/>
        <a:p>
          <a:endParaRPr lang="zh-CN" altLang="en-US"/>
        </a:p>
      </dgm:t>
    </dgm:pt>
    <dgm:pt modelId="{BF0FB481-1049-4941-958C-E889804D749B}" type="pres">
      <dgm:prSet presAssocID="{B04DCF93-C978-4075-8A32-B1E854DDAF3C}" presName="connectorText" presStyleLbl="sibTrans2D1" presStyleIdx="1" presStyleCnt="5"/>
      <dgm:spPr/>
      <dgm:t>
        <a:bodyPr/>
        <a:lstStyle/>
        <a:p>
          <a:endParaRPr lang="zh-CN" altLang="en-US"/>
        </a:p>
      </dgm:t>
    </dgm:pt>
    <dgm:pt modelId="{C19CE587-8F5E-484C-A0CE-F1F880A67FD5}" type="pres">
      <dgm:prSet presAssocID="{9834550E-8F03-4A22-A217-12096980F47C}" presName="node" presStyleLbl="node1" presStyleIdx="2" presStyleCnt="6">
        <dgm:presLayoutVars>
          <dgm:bulletEnabled val="1"/>
        </dgm:presLayoutVars>
      </dgm:prSet>
      <dgm:spPr/>
      <dgm:t>
        <a:bodyPr/>
        <a:lstStyle/>
        <a:p>
          <a:endParaRPr lang="zh-CN" altLang="en-US"/>
        </a:p>
      </dgm:t>
    </dgm:pt>
    <dgm:pt modelId="{E16949B2-A0CA-4507-97EB-A981CD9CA05F}" type="pres">
      <dgm:prSet presAssocID="{C3A8BA51-ED71-4CCF-90B2-E6705D1F6AE1}" presName="sibTrans" presStyleLbl="sibTrans2D1" presStyleIdx="2" presStyleCnt="5"/>
      <dgm:spPr/>
      <dgm:t>
        <a:bodyPr/>
        <a:lstStyle/>
        <a:p>
          <a:endParaRPr lang="zh-CN" altLang="en-US"/>
        </a:p>
      </dgm:t>
    </dgm:pt>
    <dgm:pt modelId="{58A14D8F-55DA-48BD-BC3E-C4F488E4EBB2}" type="pres">
      <dgm:prSet presAssocID="{C3A8BA51-ED71-4CCF-90B2-E6705D1F6AE1}" presName="connectorText" presStyleLbl="sibTrans2D1" presStyleIdx="2" presStyleCnt="5"/>
      <dgm:spPr/>
      <dgm:t>
        <a:bodyPr/>
        <a:lstStyle/>
        <a:p>
          <a:endParaRPr lang="zh-CN" altLang="en-US"/>
        </a:p>
      </dgm:t>
    </dgm:pt>
    <dgm:pt modelId="{23AF9A71-475B-4B1E-AB1C-E33AB300EE6C}" type="pres">
      <dgm:prSet presAssocID="{2E652467-7C89-4335-923F-53D54AA81224}" presName="node" presStyleLbl="node1" presStyleIdx="3" presStyleCnt="6">
        <dgm:presLayoutVars>
          <dgm:bulletEnabled val="1"/>
        </dgm:presLayoutVars>
      </dgm:prSet>
      <dgm:spPr/>
      <dgm:t>
        <a:bodyPr/>
        <a:lstStyle/>
        <a:p>
          <a:endParaRPr lang="zh-CN" altLang="en-US"/>
        </a:p>
      </dgm:t>
    </dgm:pt>
    <dgm:pt modelId="{C88C8D76-E6D2-4F3F-AB56-E9E94F0F8D76}" type="pres">
      <dgm:prSet presAssocID="{62662CD9-5B31-468D-8FDD-8E0BBB3C4404}" presName="sibTrans" presStyleLbl="sibTrans2D1" presStyleIdx="3" presStyleCnt="5"/>
      <dgm:spPr/>
      <dgm:t>
        <a:bodyPr/>
        <a:lstStyle/>
        <a:p>
          <a:endParaRPr lang="zh-CN" altLang="en-US"/>
        </a:p>
      </dgm:t>
    </dgm:pt>
    <dgm:pt modelId="{C514B52D-932A-4442-B4C7-6D0B1346F374}" type="pres">
      <dgm:prSet presAssocID="{62662CD9-5B31-468D-8FDD-8E0BBB3C4404}" presName="connectorText" presStyleLbl="sibTrans2D1" presStyleIdx="3" presStyleCnt="5"/>
      <dgm:spPr/>
      <dgm:t>
        <a:bodyPr/>
        <a:lstStyle/>
        <a:p>
          <a:endParaRPr lang="zh-CN" altLang="en-US"/>
        </a:p>
      </dgm:t>
    </dgm:pt>
    <dgm:pt modelId="{5C4DA0FE-10C2-491D-8221-8B15E434F652}" type="pres">
      <dgm:prSet presAssocID="{2E5E2700-584E-4C6F-8398-50A651272539}" presName="node" presStyleLbl="node1" presStyleIdx="4" presStyleCnt="6">
        <dgm:presLayoutVars>
          <dgm:bulletEnabled val="1"/>
        </dgm:presLayoutVars>
      </dgm:prSet>
      <dgm:spPr/>
      <dgm:t>
        <a:bodyPr/>
        <a:lstStyle/>
        <a:p>
          <a:endParaRPr lang="zh-CN" altLang="en-US"/>
        </a:p>
      </dgm:t>
    </dgm:pt>
    <dgm:pt modelId="{AFAE3249-4F46-4ADA-B5FA-EDC4EBEDCAED}" type="pres">
      <dgm:prSet presAssocID="{81B8C858-9869-4F7F-9920-7DA3FFC3F53A}" presName="sibTrans" presStyleLbl="sibTrans2D1" presStyleIdx="4" presStyleCnt="5"/>
      <dgm:spPr/>
      <dgm:t>
        <a:bodyPr/>
        <a:lstStyle/>
        <a:p>
          <a:endParaRPr lang="zh-CN" altLang="en-US"/>
        </a:p>
      </dgm:t>
    </dgm:pt>
    <dgm:pt modelId="{E4378016-71BC-488D-9AA5-D6953CB39121}" type="pres">
      <dgm:prSet presAssocID="{81B8C858-9869-4F7F-9920-7DA3FFC3F53A}" presName="connectorText" presStyleLbl="sibTrans2D1" presStyleIdx="4" presStyleCnt="5"/>
      <dgm:spPr/>
      <dgm:t>
        <a:bodyPr/>
        <a:lstStyle/>
        <a:p>
          <a:endParaRPr lang="zh-CN" altLang="en-US"/>
        </a:p>
      </dgm:t>
    </dgm:pt>
    <dgm:pt modelId="{59972958-1386-4742-B0CF-2021B00C21CA}" type="pres">
      <dgm:prSet presAssocID="{13A9342E-9179-4F58-AC26-CD381522000B}" presName="node" presStyleLbl="node1" presStyleIdx="5" presStyleCnt="6">
        <dgm:presLayoutVars>
          <dgm:bulletEnabled val="1"/>
        </dgm:presLayoutVars>
      </dgm:prSet>
      <dgm:spPr/>
      <dgm:t>
        <a:bodyPr/>
        <a:lstStyle/>
        <a:p>
          <a:endParaRPr lang="zh-CN" altLang="en-US"/>
        </a:p>
      </dgm:t>
    </dgm:pt>
  </dgm:ptLst>
  <dgm:cxnLst>
    <dgm:cxn modelId="{9041DF86-D160-4C24-96EF-DACF783D6D29}" type="presOf" srcId="{FF95A0EC-7E4D-40EE-AE39-CC42DC45DA72}" destId="{8ACB3EBD-34F6-4179-9A87-A6DAAA9711BA}" srcOrd="0" destOrd="0" presId="urn:microsoft.com/office/officeart/2005/8/layout/process1"/>
    <dgm:cxn modelId="{174F42B3-2717-481B-9C12-E40B88B0BD4C}" srcId="{CA182E77-1647-4C04-81B5-4911ED0DDD78}" destId="{FF95A0EC-7E4D-40EE-AE39-CC42DC45DA72}" srcOrd="1" destOrd="0" parTransId="{98A5C7E9-EB07-48AB-8AEE-6D2ACA628506}" sibTransId="{B04DCF93-C978-4075-8A32-B1E854DDAF3C}"/>
    <dgm:cxn modelId="{E3F865D9-B68F-4CBB-9E97-7803E37AB3EF}" type="presOf" srcId="{62662CD9-5B31-468D-8FDD-8E0BBB3C4404}" destId="{C88C8D76-E6D2-4F3F-AB56-E9E94F0F8D76}" srcOrd="0" destOrd="0" presId="urn:microsoft.com/office/officeart/2005/8/layout/process1"/>
    <dgm:cxn modelId="{6CBA8A41-EE42-464B-A482-38EA71CB8CD9}" srcId="{CA182E77-1647-4C04-81B5-4911ED0DDD78}" destId="{57C2A48F-3100-47A2-9520-6174A8B84845}" srcOrd="0" destOrd="0" parTransId="{A0C70874-C11D-439C-940B-0E31A5BE1084}" sibTransId="{A6CFC6F1-6900-4CD3-B642-D70CD6DA67DD}"/>
    <dgm:cxn modelId="{A49033A4-6A62-4CAD-A50A-08644C80F9B1}" type="presOf" srcId="{C3A8BA51-ED71-4CCF-90B2-E6705D1F6AE1}" destId="{58A14D8F-55DA-48BD-BC3E-C4F488E4EBB2}" srcOrd="1" destOrd="0" presId="urn:microsoft.com/office/officeart/2005/8/layout/process1"/>
    <dgm:cxn modelId="{EDC55D93-06CC-4509-9502-06C9252C9DDD}" srcId="{CA182E77-1647-4C04-81B5-4911ED0DDD78}" destId="{2E652467-7C89-4335-923F-53D54AA81224}" srcOrd="3" destOrd="0" parTransId="{E1798F22-93C9-40EE-91BD-6A72B5819F7F}" sibTransId="{62662CD9-5B31-468D-8FDD-8E0BBB3C4404}"/>
    <dgm:cxn modelId="{6682F16B-D1A7-4CC8-8322-3FC27017DC3E}" type="presOf" srcId="{B04DCF93-C978-4075-8A32-B1E854DDAF3C}" destId="{BF0FB481-1049-4941-958C-E889804D749B}" srcOrd="1" destOrd="0" presId="urn:microsoft.com/office/officeart/2005/8/layout/process1"/>
    <dgm:cxn modelId="{C35800ED-9A90-4E25-80CC-AE4604073E67}" type="presOf" srcId="{C3A8BA51-ED71-4CCF-90B2-E6705D1F6AE1}" destId="{E16949B2-A0CA-4507-97EB-A981CD9CA05F}" srcOrd="0" destOrd="0" presId="urn:microsoft.com/office/officeart/2005/8/layout/process1"/>
    <dgm:cxn modelId="{F9752A24-0DA9-4BA8-85FF-138C3FE8A892}" type="presOf" srcId="{A6CFC6F1-6900-4CD3-B642-D70CD6DA67DD}" destId="{7F46610F-D512-49F6-961E-ADEC1746F6D5}" srcOrd="0" destOrd="0" presId="urn:microsoft.com/office/officeart/2005/8/layout/process1"/>
    <dgm:cxn modelId="{B85468CE-1872-47D8-8728-6C237C69F9AE}" type="presOf" srcId="{B04DCF93-C978-4075-8A32-B1E854DDAF3C}" destId="{00EA0C6F-B3D7-4BC0-BEC5-8E4D87CDF122}" srcOrd="0" destOrd="0" presId="urn:microsoft.com/office/officeart/2005/8/layout/process1"/>
    <dgm:cxn modelId="{69D05A28-CAB3-4635-82EA-4809EE50DD7E}" type="presOf" srcId="{2E5E2700-584E-4C6F-8398-50A651272539}" destId="{5C4DA0FE-10C2-491D-8221-8B15E434F652}" srcOrd="0" destOrd="0" presId="urn:microsoft.com/office/officeart/2005/8/layout/process1"/>
    <dgm:cxn modelId="{4FD5D1DF-890D-45AA-94C5-180C15A5DA25}" type="presOf" srcId="{81B8C858-9869-4F7F-9920-7DA3FFC3F53A}" destId="{E4378016-71BC-488D-9AA5-D6953CB39121}" srcOrd="1" destOrd="0" presId="urn:microsoft.com/office/officeart/2005/8/layout/process1"/>
    <dgm:cxn modelId="{0AE68387-F8CE-463E-A2DC-187057A990ED}" type="presOf" srcId="{62662CD9-5B31-468D-8FDD-8E0BBB3C4404}" destId="{C514B52D-932A-4442-B4C7-6D0B1346F374}" srcOrd="1" destOrd="0" presId="urn:microsoft.com/office/officeart/2005/8/layout/process1"/>
    <dgm:cxn modelId="{E7F3EAA6-1C23-48D3-9D2C-30FC3572F611}" srcId="{CA182E77-1647-4C04-81B5-4911ED0DDD78}" destId="{9834550E-8F03-4A22-A217-12096980F47C}" srcOrd="2" destOrd="0" parTransId="{0534EB7E-AE73-4CA4-A8E8-7E62F999D5FC}" sibTransId="{C3A8BA51-ED71-4CCF-90B2-E6705D1F6AE1}"/>
    <dgm:cxn modelId="{59BEA55E-56FB-4647-916F-B7D0CC94345A}" type="presOf" srcId="{2E652467-7C89-4335-923F-53D54AA81224}" destId="{23AF9A71-475B-4B1E-AB1C-E33AB300EE6C}" srcOrd="0" destOrd="0" presId="urn:microsoft.com/office/officeart/2005/8/layout/process1"/>
    <dgm:cxn modelId="{6F948624-4681-418E-90C1-176E0C20774C}" type="presOf" srcId="{81B8C858-9869-4F7F-9920-7DA3FFC3F53A}" destId="{AFAE3249-4F46-4ADA-B5FA-EDC4EBEDCAED}" srcOrd="0" destOrd="0" presId="urn:microsoft.com/office/officeart/2005/8/layout/process1"/>
    <dgm:cxn modelId="{80C52324-3135-41F1-8E34-82541A54AC07}" srcId="{CA182E77-1647-4C04-81B5-4911ED0DDD78}" destId="{2E5E2700-584E-4C6F-8398-50A651272539}" srcOrd="4" destOrd="0" parTransId="{2D096243-4C9A-4453-BE87-2A541C386320}" sibTransId="{81B8C858-9869-4F7F-9920-7DA3FFC3F53A}"/>
    <dgm:cxn modelId="{0FA49C16-D533-4D47-BFB4-F785B24469EB}" type="presOf" srcId="{CA182E77-1647-4C04-81B5-4911ED0DDD78}" destId="{B9DBF6D3-DB28-4772-A84C-457240A6CBE2}" srcOrd="0" destOrd="0" presId="urn:microsoft.com/office/officeart/2005/8/layout/process1"/>
    <dgm:cxn modelId="{778583F1-8232-4D19-9B36-B6E75713CA5D}" type="presOf" srcId="{13A9342E-9179-4F58-AC26-CD381522000B}" destId="{59972958-1386-4742-B0CF-2021B00C21CA}" srcOrd="0" destOrd="0" presId="urn:microsoft.com/office/officeart/2005/8/layout/process1"/>
    <dgm:cxn modelId="{A61B2FE4-BF4A-4F72-A443-BC0D719A773E}" type="presOf" srcId="{A6CFC6F1-6900-4CD3-B642-D70CD6DA67DD}" destId="{C0749018-4D6A-4C04-AEBD-55CFCC69E294}" srcOrd="1" destOrd="0" presId="urn:microsoft.com/office/officeart/2005/8/layout/process1"/>
    <dgm:cxn modelId="{7A12DB7F-1E64-402D-BF7A-9E4865C3530B}" type="presOf" srcId="{9834550E-8F03-4A22-A217-12096980F47C}" destId="{C19CE587-8F5E-484C-A0CE-F1F880A67FD5}" srcOrd="0" destOrd="0" presId="urn:microsoft.com/office/officeart/2005/8/layout/process1"/>
    <dgm:cxn modelId="{156CB228-8D9F-437B-AEDF-5C3C38B45A66}" type="presOf" srcId="{57C2A48F-3100-47A2-9520-6174A8B84845}" destId="{B33275AD-1EC2-4A90-ACC1-659B996CC366}" srcOrd="0" destOrd="0" presId="urn:microsoft.com/office/officeart/2005/8/layout/process1"/>
    <dgm:cxn modelId="{E71EA9D6-E209-4D30-9B3D-54F47E70AA4B}" srcId="{CA182E77-1647-4C04-81B5-4911ED0DDD78}" destId="{13A9342E-9179-4F58-AC26-CD381522000B}" srcOrd="5" destOrd="0" parTransId="{3706DF54-4795-470E-8B86-0405593C4A33}" sibTransId="{5A59733A-C674-4702-8628-9DABE0939B2F}"/>
    <dgm:cxn modelId="{45C6CF83-5861-4F4B-BCD0-3C756B115A95}" type="presParOf" srcId="{B9DBF6D3-DB28-4772-A84C-457240A6CBE2}" destId="{B33275AD-1EC2-4A90-ACC1-659B996CC366}" srcOrd="0" destOrd="0" presId="urn:microsoft.com/office/officeart/2005/8/layout/process1"/>
    <dgm:cxn modelId="{4FA5881B-3F82-4C70-9B7E-A4BB8AB8D382}" type="presParOf" srcId="{B9DBF6D3-DB28-4772-A84C-457240A6CBE2}" destId="{7F46610F-D512-49F6-961E-ADEC1746F6D5}" srcOrd="1" destOrd="0" presId="urn:microsoft.com/office/officeart/2005/8/layout/process1"/>
    <dgm:cxn modelId="{AFF27D30-5169-4D02-8997-03A880554D2F}" type="presParOf" srcId="{7F46610F-D512-49F6-961E-ADEC1746F6D5}" destId="{C0749018-4D6A-4C04-AEBD-55CFCC69E294}" srcOrd="0" destOrd="0" presId="urn:microsoft.com/office/officeart/2005/8/layout/process1"/>
    <dgm:cxn modelId="{8D6FF7E7-D0CD-4AF8-AB71-F9780A629C0B}" type="presParOf" srcId="{B9DBF6D3-DB28-4772-A84C-457240A6CBE2}" destId="{8ACB3EBD-34F6-4179-9A87-A6DAAA9711BA}" srcOrd="2" destOrd="0" presId="urn:microsoft.com/office/officeart/2005/8/layout/process1"/>
    <dgm:cxn modelId="{DDA7039E-81FB-4FC5-BE37-DE2B41BBC862}" type="presParOf" srcId="{B9DBF6D3-DB28-4772-A84C-457240A6CBE2}" destId="{00EA0C6F-B3D7-4BC0-BEC5-8E4D87CDF122}" srcOrd="3" destOrd="0" presId="urn:microsoft.com/office/officeart/2005/8/layout/process1"/>
    <dgm:cxn modelId="{11B7161E-9684-4E73-BF80-019C79B9DED1}" type="presParOf" srcId="{00EA0C6F-B3D7-4BC0-BEC5-8E4D87CDF122}" destId="{BF0FB481-1049-4941-958C-E889804D749B}" srcOrd="0" destOrd="0" presId="urn:microsoft.com/office/officeart/2005/8/layout/process1"/>
    <dgm:cxn modelId="{F68EF6FB-1CA8-4395-A0D2-324D98B29244}" type="presParOf" srcId="{B9DBF6D3-DB28-4772-A84C-457240A6CBE2}" destId="{C19CE587-8F5E-484C-A0CE-F1F880A67FD5}" srcOrd="4" destOrd="0" presId="urn:microsoft.com/office/officeart/2005/8/layout/process1"/>
    <dgm:cxn modelId="{FC72A442-2C2E-41F1-9DDE-CE2EFD3CB03B}" type="presParOf" srcId="{B9DBF6D3-DB28-4772-A84C-457240A6CBE2}" destId="{E16949B2-A0CA-4507-97EB-A981CD9CA05F}" srcOrd="5" destOrd="0" presId="urn:microsoft.com/office/officeart/2005/8/layout/process1"/>
    <dgm:cxn modelId="{C528789B-82E8-4FBE-B9E8-FBB0F97123C0}" type="presParOf" srcId="{E16949B2-A0CA-4507-97EB-A981CD9CA05F}" destId="{58A14D8F-55DA-48BD-BC3E-C4F488E4EBB2}" srcOrd="0" destOrd="0" presId="urn:microsoft.com/office/officeart/2005/8/layout/process1"/>
    <dgm:cxn modelId="{5A0C4B57-0817-48C3-A309-7E383CC53DBA}" type="presParOf" srcId="{B9DBF6D3-DB28-4772-A84C-457240A6CBE2}" destId="{23AF9A71-475B-4B1E-AB1C-E33AB300EE6C}" srcOrd="6" destOrd="0" presId="urn:microsoft.com/office/officeart/2005/8/layout/process1"/>
    <dgm:cxn modelId="{16566EBE-0D80-484C-99D5-532CBB62DAAA}" type="presParOf" srcId="{B9DBF6D3-DB28-4772-A84C-457240A6CBE2}" destId="{C88C8D76-E6D2-4F3F-AB56-E9E94F0F8D76}" srcOrd="7" destOrd="0" presId="urn:microsoft.com/office/officeart/2005/8/layout/process1"/>
    <dgm:cxn modelId="{DE440619-9593-4F9C-B354-873579FF6D37}" type="presParOf" srcId="{C88C8D76-E6D2-4F3F-AB56-E9E94F0F8D76}" destId="{C514B52D-932A-4442-B4C7-6D0B1346F374}" srcOrd="0" destOrd="0" presId="urn:microsoft.com/office/officeart/2005/8/layout/process1"/>
    <dgm:cxn modelId="{82F14C36-34B9-4806-8DB1-C70B82A8544C}" type="presParOf" srcId="{B9DBF6D3-DB28-4772-A84C-457240A6CBE2}" destId="{5C4DA0FE-10C2-491D-8221-8B15E434F652}" srcOrd="8" destOrd="0" presId="urn:microsoft.com/office/officeart/2005/8/layout/process1"/>
    <dgm:cxn modelId="{0D3F410B-B684-4651-96BB-DF9834DCC2BF}" type="presParOf" srcId="{B9DBF6D3-DB28-4772-A84C-457240A6CBE2}" destId="{AFAE3249-4F46-4ADA-B5FA-EDC4EBEDCAED}" srcOrd="9" destOrd="0" presId="urn:microsoft.com/office/officeart/2005/8/layout/process1"/>
    <dgm:cxn modelId="{C6A197DD-E085-468C-8E37-B1B5DB46754A}" type="presParOf" srcId="{AFAE3249-4F46-4ADA-B5FA-EDC4EBEDCAED}" destId="{E4378016-71BC-488D-9AA5-D6953CB39121}" srcOrd="0" destOrd="0" presId="urn:microsoft.com/office/officeart/2005/8/layout/process1"/>
    <dgm:cxn modelId="{BBD435D7-65FB-4D56-BD78-AB64BEAAD899}" type="presParOf" srcId="{B9DBF6D3-DB28-4772-A84C-457240A6CBE2}" destId="{59972958-1386-4742-B0CF-2021B00C21CA}" srcOrd="10"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3275AD-1EC2-4A90-ACC1-659B996CC366}">
      <dsp:nvSpPr>
        <dsp:cNvPr id="0" name=""/>
        <dsp:cNvSpPr/>
      </dsp:nvSpPr>
      <dsp:spPr>
        <a:xfrm>
          <a:off x="0" y="259401"/>
          <a:ext cx="685244" cy="9893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t>登录江西微就业公众号</a:t>
          </a:r>
        </a:p>
      </dsp:txBody>
      <dsp:txXfrm>
        <a:off x="20070" y="279471"/>
        <a:ext cx="645104" cy="949181"/>
      </dsp:txXfrm>
    </dsp:sp>
    <dsp:sp modelId="{7F46610F-D512-49F6-961E-ADEC1746F6D5}">
      <dsp:nvSpPr>
        <dsp:cNvPr id="0" name=""/>
        <dsp:cNvSpPr/>
      </dsp:nvSpPr>
      <dsp:spPr>
        <a:xfrm>
          <a:off x="753768" y="669092"/>
          <a:ext cx="145271" cy="16994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753768" y="703080"/>
        <a:ext cx="101690" cy="101964"/>
      </dsp:txXfrm>
    </dsp:sp>
    <dsp:sp modelId="{8ACB3EBD-34F6-4179-9A87-A6DAAA9711BA}">
      <dsp:nvSpPr>
        <dsp:cNvPr id="0" name=""/>
        <dsp:cNvSpPr/>
      </dsp:nvSpPr>
      <dsp:spPr>
        <a:xfrm>
          <a:off x="959342" y="259401"/>
          <a:ext cx="685244" cy="989321"/>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t>申请就业协议</a:t>
          </a:r>
        </a:p>
      </dsp:txBody>
      <dsp:txXfrm>
        <a:off x="979412" y="279471"/>
        <a:ext cx="645104" cy="949181"/>
      </dsp:txXfrm>
    </dsp:sp>
    <dsp:sp modelId="{00EA0C6F-B3D7-4BC0-BEC5-8E4D87CDF122}">
      <dsp:nvSpPr>
        <dsp:cNvPr id="0" name=""/>
        <dsp:cNvSpPr/>
      </dsp:nvSpPr>
      <dsp:spPr>
        <a:xfrm>
          <a:off x="1713110" y="669092"/>
          <a:ext cx="145271" cy="169940"/>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1713110" y="703080"/>
        <a:ext cx="101690" cy="101964"/>
      </dsp:txXfrm>
    </dsp:sp>
    <dsp:sp modelId="{C19CE587-8F5E-484C-A0CE-F1F880A67FD5}">
      <dsp:nvSpPr>
        <dsp:cNvPr id="0" name=""/>
        <dsp:cNvSpPr/>
      </dsp:nvSpPr>
      <dsp:spPr>
        <a:xfrm>
          <a:off x="1918684" y="259401"/>
          <a:ext cx="685244" cy="989321"/>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t>等待企业确认</a:t>
          </a:r>
        </a:p>
      </dsp:txBody>
      <dsp:txXfrm>
        <a:off x="1938754" y="279471"/>
        <a:ext cx="645104" cy="949181"/>
      </dsp:txXfrm>
    </dsp:sp>
    <dsp:sp modelId="{E16949B2-A0CA-4507-97EB-A981CD9CA05F}">
      <dsp:nvSpPr>
        <dsp:cNvPr id="0" name=""/>
        <dsp:cNvSpPr/>
      </dsp:nvSpPr>
      <dsp:spPr>
        <a:xfrm>
          <a:off x="2672453" y="669092"/>
          <a:ext cx="145271" cy="169940"/>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2672453" y="703080"/>
        <a:ext cx="101690" cy="101964"/>
      </dsp:txXfrm>
    </dsp:sp>
    <dsp:sp modelId="{23AF9A71-475B-4B1E-AB1C-E33AB300EE6C}">
      <dsp:nvSpPr>
        <dsp:cNvPr id="0" name=""/>
        <dsp:cNvSpPr/>
      </dsp:nvSpPr>
      <dsp:spPr>
        <a:xfrm>
          <a:off x="2878026" y="259401"/>
          <a:ext cx="685244" cy="989321"/>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t>企业确认通过</a:t>
          </a:r>
        </a:p>
      </dsp:txBody>
      <dsp:txXfrm>
        <a:off x="2898096" y="279471"/>
        <a:ext cx="645104" cy="949181"/>
      </dsp:txXfrm>
    </dsp:sp>
    <dsp:sp modelId="{C88C8D76-E6D2-4F3F-AB56-E9E94F0F8D76}">
      <dsp:nvSpPr>
        <dsp:cNvPr id="0" name=""/>
        <dsp:cNvSpPr/>
      </dsp:nvSpPr>
      <dsp:spPr>
        <a:xfrm>
          <a:off x="3631795" y="669092"/>
          <a:ext cx="145271" cy="169940"/>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3631795" y="703080"/>
        <a:ext cx="101690" cy="101964"/>
      </dsp:txXfrm>
    </dsp:sp>
    <dsp:sp modelId="{5C4DA0FE-10C2-491D-8221-8B15E434F652}">
      <dsp:nvSpPr>
        <dsp:cNvPr id="0" name=""/>
        <dsp:cNvSpPr/>
      </dsp:nvSpPr>
      <dsp:spPr>
        <a:xfrm>
          <a:off x="3837368" y="259401"/>
          <a:ext cx="685244" cy="989321"/>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t>学生手动签署</a:t>
          </a:r>
        </a:p>
      </dsp:txBody>
      <dsp:txXfrm>
        <a:off x="3857438" y="279471"/>
        <a:ext cx="645104" cy="949181"/>
      </dsp:txXfrm>
    </dsp:sp>
    <dsp:sp modelId="{AFAE3249-4F46-4ADA-B5FA-EDC4EBEDCAED}">
      <dsp:nvSpPr>
        <dsp:cNvPr id="0" name=""/>
        <dsp:cNvSpPr/>
      </dsp:nvSpPr>
      <dsp:spPr>
        <a:xfrm>
          <a:off x="4591137" y="669092"/>
          <a:ext cx="145271" cy="169940"/>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4591137" y="703080"/>
        <a:ext cx="101690" cy="101964"/>
      </dsp:txXfrm>
    </dsp:sp>
    <dsp:sp modelId="{59972958-1386-4742-B0CF-2021B00C21CA}">
      <dsp:nvSpPr>
        <dsp:cNvPr id="0" name=""/>
        <dsp:cNvSpPr/>
      </dsp:nvSpPr>
      <dsp:spPr>
        <a:xfrm>
          <a:off x="4796710" y="259401"/>
          <a:ext cx="685244" cy="98932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t>学校及企业签署</a:t>
          </a:r>
        </a:p>
      </dsp:txBody>
      <dsp:txXfrm>
        <a:off x="4816780" y="279471"/>
        <a:ext cx="645104" cy="9491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31260-4362-42C8-BE20-2872C495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202</Words>
  <Characters>1155</Characters>
  <Application>Microsoft Office Word</Application>
  <DocSecurity>0</DocSecurity>
  <Lines>9</Lines>
  <Paragraphs>2</Paragraphs>
  <ScaleCrop>false</ScaleCrop>
  <Company>KingGrid</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杨丽萍</dc:creator>
  <cp:lastModifiedBy>xionghao888@163.com</cp:lastModifiedBy>
  <cp:revision>33</cp:revision>
  <cp:lastPrinted>2016-04-13T10:06:00Z</cp:lastPrinted>
  <dcterms:created xsi:type="dcterms:W3CDTF">2018-06-28T13:34:00Z</dcterms:created>
  <dcterms:modified xsi:type="dcterms:W3CDTF">2020-10-14T07:34:00Z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